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1319" w:rsidRPr="005417A3" w:rsidRDefault="00C81319" w:rsidP="005417A3">
      <w:pPr>
        <w:pStyle w:val="PRT"/>
        <w:numPr>
          <w:ilvl w:val="0"/>
          <w:numId w:val="33"/>
        </w:numPr>
        <w:spacing w:before="240"/>
        <w:rPr>
          <w:rFonts w:cs="Arial"/>
          <w:b w:val="0"/>
        </w:rPr>
      </w:pPr>
      <w:bookmarkStart w:id="0" w:name="_GoBack"/>
      <w:bookmarkEnd w:id="0"/>
      <w:r w:rsidRPr="005417A3">
        <w:rPr>
          <w:rFonts w:cs="Arial"/>
          <w:b w:val="0"/>
        </w:rPr>
        <w:t>GENERAl</w:t>
      </w:r>
    </w:p>
    <w:p w:rsidR="00D504AA" w:rsidRPr="005417A3" w:rsidRDefault="00D504AA" w:rsidP="005417A3">
      <w:pPr>
        <w:pStyle w:val="ART"/>
        <w:numPr>
          <w:ilvl w:val="1"/>
          <w:numId w:val="33"/>
        </w:numPr>
        <w:tabs>
          <w:tab w:val="clear" w:pos="864"/>
        </w:tabs>
        <w:rPr>
          <w:rFonts w:cs="Arial"/>
        </w:rPr>
      </w:pPr>
      <w:r w:rsidRPr="005417A3">
        <w:rPr>
          <w:rFonts w:cs="Arial"/>
        </w:rPr>
        <w:t>SUMMARY</w:t>
      </w:r>
    </w:p>
    <w:p w:rsidR="00D504AA" w:rsidRPr="005417A3" w:rsidRDefault="00D504AA" w:rsidP="005417A3">
      <w:pPr>
        <w:pStyle w:val="PR1"/>
        <w:numPr>
          <w:ilvl w:val="2"/>
          <w:numId w:val="33"/>
        </w:numPr>
        <w:jc w:val="both"/>
      </w:pPr>
      <w:r w:rsidRPr="005417A3">
        <w:t>Section Includes:</w:t>
      </w:r>
    </w:p>
    <w:p w:rsidR="00D504AA" w:rsidRPr="005417A3" w:rsidRDefault="00D504AA" w:rsidP="005417A3">
      <w:pPr>
        <w:pStyle w:val="PR2"/>
        <w:numPr>
          <w:ilvl w:val="3"/>
          <w:numId w:val="33"/>
        </w:numPr>
        <w:tabs>
          <w:tab w:val="clear" w:pos="1440"/>
        </w:tabs>
        <w:spacing w:before="240"/>
        <w:jc w:val="both"/>
      </w:pPr>
      <w:r w:rsidRPr="005417A3">
        <w:t>Door and related hardware specified or indicated on drawings to complete project.</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Accessories, tools and fasteners required for installation and maintenance.</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Installation.</w:t>
      </w:r>
    </w:p>
    <w:p w:rsidR="00D504AA" w:rsidRPr="005417A3" w:rsidRDefault="00D504AA" w:rsidP="005417A3">
      <w:pPr>
        <w:pStyle w:val="PR1"/>
        <w:numPr>
          <w:ilvl w:val="2"/>
          <w:numId w:val="33"/>
        </w:numPr>
        <w:tabs>
          <w:tab w:val="clear" w:pos="576"/>
          <w:tab w:val="left" w:pos="540"/>
        </w:tabs>
        <w:jc w:val="both"/>
      </w:pPr>
      <w:r w:rsidRPr="005417A3">
        <w:t>Related Sections:</w:t>
      </w:r>
    </w:p>
    <w:p w:rsidR="00D504AA" w:rsidRPr="005417A3" w:rsidRDefault="007207DF" w:rsidP="005417A3">
      <w:pPr>
        <w:pStyle w:val="PR2"/>
        <w:numPr>
          <w:ilvl w:val="3"/>
          <w:numId w:val="33"/>
        </w:numPr>
        <w:tabs>
          <w:tab w:val="clear" w:pos="1440"/>
          <w:tab w:val="left" w:pos="1800"/>
        </w:tabs>
        <w:spacing w:before="240"/>
        <w:jc w:val="both"/>
        <w:rPr>
          <w:rFonts w:cs="Arial"/>
        </w:rPr>
      </w:pPr>
      <w:r w:rsidRPr="005417A3">
        <w:rPr>
          <w:rFonts w:cs="Arial"/>
        </w:rPr>
        <w:t>08 11 13</w:t>
      </w:r>
      <w:r w:rsidR="00FD66C0" w:rsidRPr="005417A3">
        <w:rPr>
          <w:rFonts w:cs="Arial"/>
        </w:rPr>
        <w:t xml:space="preserve"> -</w:t>
      </w:r>
      <w:r w:rsidR="00FA02C0">
        <w:rPr>
          <w:rFonts w:cs="Arial"/>
        </w:rPr>
        <w:t xml:space="preserve"> </w:t>
      </w:r>
      <w:r w:rsidR="00D504AA" w:rsidRPr="005417A3">
        <w:rPr>
          <w:rFonts w:cs="Arial"/>
        </w:rPr>
        <w:t>Hollow Metal Doors an</w:t>
      </w:r>
      <w:r w:rsidR="00FD66C0" w:rsidRPr="005417A3">
        <w:rPr>
          <w:rFonts w:cs="Arial"/>
        </w:rPr>
        <w:t>d Frames</w:t>
      </w:r>
    </w:p>
    <w:p w:rsidR="00CE6730" w:rsidRPr="005417A3" w:rsidRDefault="00CE6730" w:rsidP="00447042">
      <w:pPr>
        <w:pStyle w:val="PR2"/>
        <w:numPr>
          <w:ilvl w:val="3"/>
          <w:numId w:val="33"/>
        </w:numPr>
        <w:tabs>
          <w:tab w:val="clear" w:pos="1440"/>
          <w:tab w:val="left" w:pos="1800"/>
        </w:tabs>
        <w:spacing w:before="240"/>
        <w:contextualSpacing/>
        <w:jc w:val="both"/>
        <w:rPr>
          <w:rFonts w:cs="Arial"/>
        </w:rPr>
      </w:pPr>
      <w:r w:rsidRPr="005417A3">
        <w:rPr>
          <w:rFonts w:cs="Arial"/>
        </w:rPr>
        <w:t>0</w:t>
      </w:r>
      <w:r w:rsidR="005014A3" w:rsidRPr="005417A3">
        <w:rPr>
          <w:rFonts w:cs="Arial"/>
        </w:rPr>
        <w:t>8 41 26 -</w:t>
      </w:r>
      <w:r w:rsidR="00FA02C0">
        <w:rPr>
          <w:rFonts w:cs="Arial"/>
        </w:rPr>
        <w:t xml:space="preserve"> </w:t>
      </w:r>
      <w:r w:rsidR="00C95EDA" w:rsidRPr="005417A3">
        <w:rPr>
          <w:rFonts w:cs="Arial"/>
        </w:rPr>
        <w:t>All Glass Entrances and Storefronts</w:t>
      </w:r>
    </w:p>
    <w:p w:rsidR="00E30EF9" w:rsidRPr="005417A3" w:rsidRDefault="00FD66C0" w:rsidP="00447042">
      <w:pPr>
        <w:pStyle w:val="PR2"/>
        <w:numPr>
          <w:ilvl w:val="3"/>
          <w:numId w:val="33"/>
        </w:numPr>
        <w:tabs>
          <w:tab w:val="clear" w:pos="1440"/>
          <w:tab w:val="left" w:pos="1800"/>
        </w:tabs>
        <w:spacing w:before="240"/>
        <w:contextualSpacing/>
        <w:jc w:val="both"/>
        <w:rPr>
          <w:rFonts w:cs="Arial"/>
        </w:rPr>
      </w:pPr>
      <w:r w:rsidRPr="005417A3">
        <w:rPr>
          <w:rFonts w:cs="Arial"/>
        </w:rPr>
        <w:t>Division 26 Electrical Sections</w:t>
      </w:r>
    </w:p>
    <w:p w:rsidR="00192F05" w:rsidRPr="005417A3" w:rsidRDefault="00192F05" w:rsidP="005417A3">
      <w:pPr>
        <w:pStyle w:val="PR1"/>
        <w:numPr>
          <w:ilvl w:val="2"/>
          <w:numId w:val="33"/>
        </w:numPr>
        <w:tabs>
          <w:tab w:val="clear" w:pos="576"/>
          <w:tab w:val="left" w:pos="540"/>
        </w:tabs>
        <w:jc w:val="both"/>
      </w:pPr>
      <w:r w:rsidRPr="005417A3">
        <w:t>Substitutions:</w:t>
      </w:r>
      <w:r w:rsidR="00FA02C0">
        <w:t xml:space="preserve"> </w:t>
      </w:r>
      <w:r w:rsidRPr="005417A3">
        <w:t>Where allowed herein.</w:t>
      </w:r>
    </w:p>
    <w:p w:rsidR="00D504AA" w:rsidRPr="005417A3" w:rsidRDefault="00D504AA" w:rsidP="005417A3">
      <w:pPr>
        <w:pStyle w:val="ART"/>
        <w:numPr>
          <w:ilvl w:val="1"/>
          <w:numId w:val="33"/>
        </w:numPr>
        <w:tabs>
          <w:tab w:val="clear" w:pos="864"/>
          <w:tab w:val="left" w:pos="720"/>
        </w:tabs>
        <w:rPr>
          <w:rFonts w:cs="Arial"/>
        </w:rPr>
      </w:pPr>
      <w:r w:rsidRPr="005417A3">
        <w:rPr>
          <w:rFonts w:cs="Arial"/>
        </w:rPr>
        <w:t>REFERENCES</w:t>
      </w:r>
    </w:p>
    <w:p w:rsidR="00D504AA" w:rsidRPr="005417A3" w:rsidRDefault="00D504AA" w:rsidP="005417A3">
      <w:pPr>
        <w:pStyle w:val="PR1"/>
        <w:numPr>
          <w:ilvl w:val="2"/>
          <w:numId w:val="33"/>
        </w:numPr>
        <w:tabs>
          <w:tab w:val="clear" w:pos="576"/>
        </w:tabs>
        <w:jc w:val="both"/>
        <w:rPr>
          <w:rFonts w:cs="Arial"/>
        </w:rPr>
      </w:pPr>
      <w:r w:rsidRPr="005417A3">
        <w:rPr>
          <w:rFonts w:cs="Arial"/>
        </w:rPr>
        <w:t>Door &amp; Hardware Institute (DHI):</w:t>
      </w:r>
    </w:p>
    <w:p w:rsidR="00D504AA" w:rsidRPr="005417A3" w:rsidRDefault="00D504AA" w:rsidP="005417A3">
      <w:pPr>
        <w:pStyle w:val="PR2"/>
        <w:numPr>
          <w:ilvl w:val="3"/>
          <w:numId w:val="33"/>
        </w:numPr>
        <w:tabs>
          <w:tab w:val="clear" w:pos="1440"/>
        </w:tabs>
        <w:spacing w:before="240"/>
        <w:jc w:val="both"/>
        <w:rPr>
          <w:rFonts w:cs="Arial"/>
        </w:rPr>
      </w:pPr>
      <w:r w:rsidRPr="005417A3">
        <w:rPr>
          <w:rFonts w:cs="Arial"/>
        </w:rPr>
        <w:t xml:space="preserve">Recommended Locations for Builders' Hardware for Standard Steel Doors and Frames, </w:t>
      </w:r>
      <w:r w:rsidR="00BC5AA5" w:rsidRPr="005417A3">
        <w:rPr>
          <w:rFonts w:cs="Arial"/>
        </w:rPr>
        <w:t>Latest</w:t>
      </w:r>
      <w:r w:rsidRPr="005417A3">
        <w:rPr>
          <w:rFonts w:cs="Arial"/>
        </w:rPr>
        <w:t xml:space="preserve"> Edition.</w:t>
      </w:r>
    </w:p>
    <w:p w:rsidR="00D504AA" w:rsidRPr="005417A3" w:rsidRDefault="00BC5AA5" w:rsidP="005417A3">
      <w:pPr>
        <w:pStyle w:val="PR1"/>
        <w:numPr>
          <w:ilvl w:val="2"/>
          <w:numId w:val="33"/>
        </w:numPr>
        <w:tabs>
          <w:tab w:val="clear" w:pos="576"/>
        </w:tabs>
        <w:jc w:val="both"/>
      </w:pPr>
      <w:r w:rsidRPr="005417A3">
        <w:t>Seattle</w:t>
      </w:r>
      <w:r w:rsidR="00FD66C0" w:rsidRPr="005417A3">
        <w:t xml:space="preserve"> Building Code, (S</w:t>
      </w:r>
      <w:r w:rsidR="00D504AA" w:rsidRPr="005417A3">
        <w:t>BC):</w:t>
      </w:r>
    </w:p>
    <w:p w:rsidR="00D504AA" w:rsidRPr="005417A3" w:rsidRDefault="00D504AA" w:rsidP="005417A3">
      <w:pPr>
        <w:pStyle w:val="PR2"/>
        <w:numPr>
          <w:ilvl w:val="3"/>
          <w:numId w:val="33"/>
        </w:numPr>
        <w:tabs>
          <w:tab w:val="clear" w:pos="1440"/>
        </w:tabs>
        <w:spacing w:before="240"/>
        <w:jc w:val="both"/>
        <w:rPr>
          <w:rFonts w:cs="Arial"/>
        </w:rPr>
      </w:pPr>
      <w:r w:rsidRPr="005417A3">
        <w:rPr>
          <w:rFonts w:cs="Arial"/>
        </w:rPr>
        <w:t>20</w:t>
      </w:r>
      <w:r w:rsidR="00C95EDA" w:rsidRPr="005417A3">
        <w:rPr>
          <w:rFonts w:cs="Arial"/>
        </w:rPr>
        <w:t>15</w:t>
      </w:r>
      <w:r w:rsidRPr="005417A3">
        <w:rPr>
          <w:rFonts w:cs="Arial"/>
        </w:rPr>
        <w:t xml:space="preserve"> Edition with State Amendments.</w:t>
      </w:r>
    </w:p>
    <w:p w:rsidR="00D504AA" w:rsidRPr="005417A3" w:rsidRDefault="00D504AA" w:rsidP="005417A3">
      <w:pPr>
        <w:pStyle w:val="PR1"/>
        <w:numPr>
          <w:ilvl w:val="2"/>
          <w:numId w:val="33"/>
        </w:numPr>
        <w:jc w:val="both"/>
      </w:pPr>
      <w:r w:rsidRPr="005417A3">
        <w:t>National Fire Protection Association (NFPA):</w:t>
      </w:r>
    </w:p>
    <w:p w:rsidR="00D504AA" w:rsidRPr="005417A3" w:rsidRDefault="00D504AA" w:rsidP="005417A3">
      <w:pPr>
        <w:pStyle w:val="PR2"/>
        <w:numPr>
          <w:ilvl w:val="3"/>
          <w:numId w:val="33"/>
        </w:numPr>
        <w:tabs>
          <w:tab w:val="clear" w:pos="1440"/>
        </w:tabs>
        <w:spacing w:before="240"/>
        <w:jc w:val="both"/>
        <w:rPr>
          <w:rFonts w:cs="Arial"/>
        </w:rPr>
      </w:pPr>
      <w:r w:rsidRPr="005417A3">
        <w:rPr>
          <w:rFonts w:cs="Arial"/>
        </w:rPr>
        <w:t>NFPA 101 “Life Safety Code”, 20</w:t>
      </w:r>
      <w:r w:rsidR="00FD105B" w:rsidRPr="005417A3">
        <w:rPr>
          <w:rFonts w:cs="Arial"/>
        </w:rPr>
        <w:t>12</w:t>
      </w:r>
      <w:r w:rsidRPr="005417A3">
        <w:rPr>
          <w:rFonts w:cs="Arial"/>
        </w:rPr>
        <w:t xml:space="preserve"> Edition.</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 xml:space="preserve">Standard No. 80 "Fire Doors &amp; Windows", </w:t>
      </w:r>
      <w:r w:rsidR="00BC5AA5" w:rsidRPr="005417A3">
        <w:rPr>
          <w:rFonts w:cs="Arial"/>
        </w:rPr>
        <w:t>Latest</w:t>
      </w:r>
      <w:r w:rsidRPr="005417A3">
        <w:rPr>
          <w:rFonts w:cs="Arial"/>
        </w:rPr>
        <w:t xml:space="preserve"> Edition.</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NFPA 70 “National Electrical Code” (NEC).</w:t>
      </w:r>
      <w:r w:rsidR="00FA02C0">
        <w:rPr>
          <w:rFonts w:cs="Arial"/>
        </w:rPr>
        <w:t xml:space="preserve"> </w:t>
      </w:r>
      <w:r w:rsidRPr="005417A3">
        <w:rPr>
          <w:rFonts w:cs="Arial"/>
        </w:rPr>
        <w:t>See Division 26 for applicable Edition.</w:t>
      </w:r>
    </w:p>
    <w:p w:rsidR="00D504AA" w:rsidRPr="005417A3" w:rsidRDefault="00D504AA" w:rsidP="005417A3">
      <w:pPr>
        <w:pStyle w:val="ART"/>
        <w:numPr>
          <w:ilvl w:val="1"/>
          <w:numId w:val="33"/>
        </w:numPr>
        <w:tabs>
          <w:tab w:val="clear" w:pos="864"/>
          <w:tab w:val="left" w:pos="720"/>
        </w:tabs>
        <w:rPr>
          <w:rFonts w:cs="Arial"/>
        </w:rPr>
      </w:pPr>
      <w:r w:rsidRPr="005417A3">
        <w:rPr>
          <w:rFonts w:cs="Arial"/>
        </w:rPr>
        <w:t>American National Standards Institute (ANSI):</w:t>
      </w:r>
    </w:p>
    <w:p w:rsidR="00D504AA" w:rsidRPr="005417A3" w:rsidRDefault="00D504AA" w:rsidP="005417A3">
      <w:pPr>
        <w:pStyle w:val="PR1"/>
        <w:numPr>
          <w:ilvl w:val="2"/>
          <w:numId w:val="33"/>
        </w:numPr>
        <w:tabs>
          <w:tab w:val="clear" w:pos="576"/>
        </w:tabs>
        <w:jc w:val="both"/>
      </w:pPr>
      <w:r w:rsidRPr="005417A3">
        <w:t>Standard A156.18 “Materials and Finishes”.</w:t>
      </w:r>
    </w:p>
    <w:p w:rsidR="00D504AA" w:rsidRPr="005417A3" w:rsidRDefault="00D504AA" w:rsidP="005417A3">
      <w:pPr>
        <w:pStyle w:val="PR1"/>
        <w:numPr>
          <w:ilvl w:val="2"/>
          <w:numId w:val="33"/>
        </w:numPr>
        <w:tabs>
          <w:tab w:val="clear" w:pos="576"/>
        </w:tabs>
        <w:jc w:val="both"/>
        <w:rPr>
          <w:rFonts w:cs="Arial"/>
        </w:rPr>
      </w:pPr>
      <w:r w:rsidRPr="005417A3">
        <w:rPr>
          <w:rFonts w:cs="Arial"/>
        </w:rPr>
        <w:t>Governing Codes: Where conflict occurs between above codes and standards the most stringent requirement governs.</w:t>
      </w:r>
    </w:p>
    <w:p w:rsidR="00D504AA" w:rsidRPr="005417A3" w:rsidRDefault="00D504AA" w:rsidP="005417A3">
      <w:pPr>
        <w:pStyle w:val="ART"/>
        <w:numPr>
          <w:ilvl w:val="1"/>
          <w:numId w:val="33"/>
        </w:numPr>
        <w:tabs>
          <w:tab w:val="clear" w:pos="864"/>
          <w:tab w:val="left" w:pos="720"/>
        </w:tabs>
        <w:rPr>
          <w:rFonts w:cs="Arial"/>
        </w:rPr>
      </w:pPr>
      <w:r w:rsidRPr="005417A3">
        <w:rPr>
          <w:rFonts w:cs="Arial"/>
        </w:rPr>
        <w:t>DEFINITIONS</w:t>
      </w:r>
    </w:p>
    <w:p w:rsidR="004D1DB6" w:rsidRPr="005417A3" w:rsidRDefault="00D504AA" w:rsidP="005417A3">
      <w:pPr>
        <w:pStyle w:val="PR1"/>
        <w:numPr>
          <w:ilvl w:val="2"/>
          <w:numId w:val="33"/>
        </w:numPr>
        <w:tabs>
          <w:tab w:val="clear" w:pos="576"/>
        </w:tabs>
        <w:jc w:val="both"/>
        <w:rPr>
          <w:rFonts w:cs="Arial"/>
        </w:rPr>
      </w:pPr>
      <w:r w:rsidRPr="005417A3">
        <w:rPr>
          <w:rFonts w:cs="Arial"/>
        </w:rPr>
        <w:t>Tight-Fitting Door: Rated or non-rated door/frame assembly meeting the clearances in NFPA 80 and Part 3 of this Section.</w:t>
      </w:r>
    </w:p>
    <w:p w:rsidR="00D504AA" w:rsidRPr="005417A3" w:rsidRDefault="00D504AA" w:rsidP="00EC2938">
      <w:pPr>
        <w:pStyle w:val="ART"/>
        <w:numPr>
          <w:ilvl w:val="1"/>
          <w:numId w:val="33"/>
        </w:numPr>
        <w:tabs>
          <w:tab w:val="clear" w:pos="864"/>
          <w:tab w:val="left" w:pos="720"/>
        </w:tabs>
        <w:rPr>
          <w:rFonts w:cs="Arial"/>
        </w:rPr>
      </w:pPr>
      <w:r w:rsidRPr="005417A3">
        <w:rPr>
          <w:rFonts w:cs="Arial"/>
        </w:rPr>
        <w:t>SYSTEM DESCRIPTION</w:t>
      </w:r>
    </w:p>
    <w:p w:rsidR="00D504AA" w:rsidRPr="005417A3" w:rsidRDefault="00D504AA" w:rsidP="00EC2938">
      <w:pPr>
        <w:pStyle w:val="PR1"/>
        <w:numPr>
          <w:ilvl w:val="2"/>
          <w:numId w:val="33"/>
        </w:numPr>
        <w:tabs>
          <w:tab w:val="clear" w:pos="576"/>
        </w:tabs>
        <w:jc w:val="both"/>
        <w:rPr>
          <w:rFonts w:cs="Arial"/>
        </w:rPr>
      </w:pPr>
      <w:r w:rsidRPr="005417A3">
        <w:rPr>
          <w:rFonts w:cs="Arial"/>
        </w:rPr>
        <w:t>Performance Requirements:</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Provide hardware complying with NFPA 80 and IBC</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lastRenderedPageBreak/>
        <w:t>Provide hardware listed by Underwriters’ Laboratories or other approved testing agency.</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Hardware for fire-rated openings: Comply with NFPA 80.</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Install hardware complying with Part 3.</w:t>
      </w:r>
    </w:p>
    <w:p w:rsidR="00D504AA" w:rsidRPr="005417A3" w:rsidRDefault="00D504AA" w:rsidP="00EC2938">
      <w:pPr>
        <w:pStyle w:val="ART"/>
        <w:numPr>
          <w:ilvl w:val="1"/>
          <w:numId w:val="33"/>
        </w:numPr>
        <w:rPr>
          <w:rFonts w:cs="Arial"/>
        </w:rPr>
      </w:pPr>
      <w:r w:rsidRPr="005417A3">
        <w:rPr>
          <w:rFonts w:cs="Arial"/>
        </w:rPr>
        <w:t>SUBMITTALS</w:t>
      </w:r>
    </w:p>
    <w:p w:rsidR="00D504AA" w:rsidRPr="005417A3" w:rsidRDefault="00D504AA" w:rsidP="00EC2938">
      <w:pPr>
        <w:pStyle w:val="PR1"/>
        <w:numPr>
          <w:ilvl w:val="2"/>
          <w:numId w:val="33"/>
        </w:numPr>
        <w:tabs>
          <w:tab w:val="clear" w:pos="576"/>
        </w:tabs>
        <w:jc w:val="both"/>
        <w:rPr>
          <w:rFonts w:cs="Arial"/>
        </w:rPr>
      </w:pPr>
      <w:r w:rsidRPr="005417A3">
        <w:rPr>
          <w:rFonts w:cs="Arial"/>
        </w:rPr>
        <w:t>Submit in accordance with Section 01 33 00</w:t>
      </w:r>
      <w:r w:rsidR="00B67824" w:rsidRPr="005417A3">
        <w:rPr>
          <w:rFonts w:cs="Arial"/>
        </w:rPr>
        <w:t xml:space="preserve"> - Submittal Procedures.</w:t>
      </w:r>
    </w:p>
    <w:p w:rsidR="00D504AA" w:rsidRPr="005417A3" w:rsidRDefault="00D504AA" w:rsidP="00EC2938">
      <w:pPr>
        <w:pStyle w:val="PR1"/>
        <w:numPr>
          <w:ilvl w:val="2"/>
          <w:numId w:val="33"/>
        </w:numPr>
        <w:tabs>
          <w:tab w:val="clear" w:pos="576"/>
        </w:tabs>
        <w:jc w:val="both"/>
        <w:rPr>
          <w:rFonts w:cs="Arial"/>
        </w:rPr>
      </w:pPr>
      <w:r w:rsidRPr="005417A3">
        <w:rPr>
          <w:rFonts w:cs="Arial"/>
        </w:rPr>
        <w:t>Door Hardware Schedule &amp; Format:</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 xml:space="preserve">Submit 5 reproducible copies </w:t>
      </w:r>
      <w:r w:rsidR="00575690" w:rsidRPr="005417A3">
        <w:rPr>
          <w:rFonts w:cs="Arial"/>
        </w:rPr>
        <w:t xml:space="preserve">or PDF </w:t>
      </w:r>
      <w:r w:rsidR="005F54AE" w:rsidRPr="005417A3">
        <w:rPr>
          <w:rFonts w:cs="Arial"/>
        </w:rPr>
        <w:t xml:space="preserve">digital </w:t>
      </w:r>
      <w:r w:rsidR="00575690" w:rsidRPr="005417A3">
        <w:rPr>
          <w:rFonts w:cs="Arial"/>
        </w:rPr>
        <w:t xml:space="preserve">copy </w:t>
      </w:r>
      <w:r w:rsidRPr="005417A3">
        <w:rPr>
          <w:rFonts w:cs="Arial"/>
        </w:rPr>
        <w:t>of schedule on 8-1/2 inch by 11 inc</w:t>
      </w:r>
      <w:r w:rsidR="00575690" w:rsidRPr="005417A3">
        <w:rPr>
          <w:rFonts w:cs="Arial"/>
        </w:rPr>
        <w:t xml:space="preserve">h sheets numbered consecutively </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Furnish cover sheet listing name of project as shown on Contract Documents, name of Owner, name of Architect, name of Contractor, name of Architectural Hardware Consultant (AHC) and date of submittal or revision of submittal.</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Furnish a vertical listing of hardware items used followed by manufacturer's name either on cover sheet or immediately following cover sheet.</w:t>
      </w:r>
      <w:r w:rsidR="00FA02C0">
        <w:rPr>
          <w:rFonts w:cs="Arial"/>
        </w:rPr>
        <w:t xml:space="preserve"> </w:t>
      </w:r>
      <w:r w:rsidRPr="005417A3">
        <w:rPr>
          <w:rFonts w:cs="Arial"/>
        </w:rPr>
        <w:t>Example: "hinges - manufacturer's name".</w:t>
      </w:r>
      <w:r w:rsidR="00FA02C0">
        <w:rPr>
          <w:rFonts w:cs="Arial"/>
        </w:rPr>
        <w:t xml:space="preserve"> </w:t>
      </w:r>
      <w:r w:rsidRPr="005417A3">
        <w:rPr>
          <w:rFonts w:cs="Arial"/>
        </w:rPr>
        <w:t>Also include a complete list and description of abbreviations used within the submittal.</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Schedule hardware items for each door separately in typed vertical form; list each door in numerical order under a separate heading using door number in sequence as shown in door Opening Schedule.</w:t>
      </w:r>
      <w:r w:rsidR="00FA02C0">
        <w:rPr>
          <w:rFonts w:cs="Arial"/>
        </w:rPr>
        <w:t xml:space="preserve"> </w:t>
      </w:r>
      <w:r w:rsidRPr="005417A3">
        <w:rPr>
          <w:rFonts w:cs="Arial"/>
        </w:rPr>
        <w:t>Note: Openings are scheduled following the numerical order of plan sheets.</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Do not group doors with like or similar hardware under a single heading.</w:t>
      </w:r>
      <w:r w:rsidR="00FA02C0">
        <w:rPr>
          <w:rFonts w:cs="Arial"/>
        </w:rPr>
        <w:t xml:space="preserve"> </w:t>
      </w:r>
      <w:r w:rsidRPr="005417A3">
        <w:rPr>
          <w:rFonts w:cs="Arial"/>
        </w:rPr>
        <w:t>Multiple headings may occur on a submittal page provided all hardware, including the heading, can be listed without continuing onto another page.</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Completely describe each opening and show hardware symbols, as listed in door Opening Schedule, in margin opposite each item of hardware and describe each piece of hardware with specified manufacturer's numbers or their equivalents as approved for each item.</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Unless approved prior to bid, list only catalog numbers of named manufacturers on submittal.</w:t>
      </w:r>
    </w:p>
    <w:p w:rsidR="00BB6BE4"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Hardware schedules not complying with above will not be reviewed and will be returned for proper formatting</w:t>
      </w:r>
      <w:r w:rsidR="00BB6BE4" w:rsidRPr="005417A3">
        <w:rPr>
          <w:rFonts w:cs="Arial"/>
        </w:rPr>
        <w:t>.</w:t>
      </w:r>
    </w:p>
    <w:p w:rsidR="00D504AA" w:rsidRPr="00EC2938" w:rsidRDefault="00D504AA" w:rsidP="00447042">
      <w:pPr>
        <w:pStyle w:val="PR3"/>
        <w:numPr>
          <w:ilvl w:val="4"/>
          <w:numId w:val="33"/>
        </w:numPr>
        <w:tabs>
          <w:tab w:val="clear" w:pos="2016"/>
        </w:tabs>
        <w:spacing w:before="240"/>
        <w:contextualSpacing/>
        <w:jc w:val="both"/>
        <w:rPr>
          <w:rFonts w:cs="Arial"/>
        </w:rPr>
      </w:pPr>
      <w:r w:rsidRPr="005417A3">
        <w:rPr>
          <w:rFonts w:cs="Arial"/>
        </w:rPr>
        <w:t>Example of acceptable format:</w:t>
      </w:r>
    </w:p>
    <w:p w:rsidR="00D504AA" w:rsidRPr="005417A3" w:rsidRDefault="00D504AA" w:rsidP="00EC2938">
      <w:pPr>
        <w:keepLines/>
        <w:tabs>
          <w:tab w:val="left" w:pos="1170"/>
          <w:tab w:val="left" w:pos="1530"/>
          <w:tab w:val="left" w:pos="2070"/>
          <w:tab w:val="left" w:pos="2520"/>
        </w:tabs>
        <w:spacing w:before="240"/>
        <w:ind w:left="1080"/>
        <w:jc w:val="center"/>
        <w:rPr>
          <w:rFonts w:cs="Arial"/>
          <w:u w:val="single"/>
        </w:rPr>
      </w:pPr>
      <w:r w:rsidRPr="005417A3">
        <w:rPr>
          <w:rFonts w:cs="Arial"/>
          <w:u w:val="single"/>
        </w:rPr>
        <w:t>Heading 101</w:t>
      </w:r>
    </w:p>
    <w:p w:rsidR="00D504AA" w:rsidRPr="005417A3" w:rsidRDefault="00D504AA" w:rsidP="00EC2938">
      <w:pPr>
        <w:keepLines/>
        <w:tabs>
          <w:tab w:val="left" w:pos="1530"/>
          <w:tab w:val="left" w:pos="2070"/>
          <w:tab w:val="left" w:pos="2970"/>
        </w:tabs>
        <w:ind w:left="1627"/>
        <w:jc w:val="both"/>
        <w:rPr>
          <w:rFonts w:cs="Arial"/>
        </w:rPr>
      </w:pPr>
      <w:r w:rsidRPr="005417A3">
        <w:rPr>
          <w:rFonts w:cs="Arial"/>
        </w:rPr>
        <w:t xml:space="preserve">One </w:t>
      </w:r>
      <w:proofErr w:type="spellStart"/>
      <w:r w:rsidRPr="005417A3">
        <w:rPr>
          <w:rFonts w:cs="Arial"/>
        </w:rPr>
        <w:t>sgl</w:t>
      </w:r>
      <w:proofErr w:type="spellEnd"/>
      <w:r w:rsidRPr="005417A3">
        <w:rPr>
          <w:rFonts w:cs="Arial"/>
        </w:rPr>
        <w:t xml:space="preserve"> </w:t>
      </w:r>
      <w:proofErr w:type="spellStart"/>
      <w:r w:rsidRPr="005417A3">
        <w:rPr>
          <w:rFonts w:cs="Arial"/>
        </w:rPr>
        <w:t>dr</w:t>
      </w:r>
      <w:proofErr w:type="spellEnd"/>
      <w:r w:rsidRPr="005417A3">
        <w:rPr>
          <w:rFonts w:cs="Arial"/>
        </w:rPr>
        <w:t xml:space="preserve"> 101 corridor 100 from Classroom 101 LHR 90</w:t>
      </w:r>
    </w:p>
    <w:p w:rsidR="00D504AA" w:rsidRDefault="00D504AA" w:rsidP="00EC2938">
      <w:pPr>
        <w:keepLines/>
        <w:tabs>
          <w:tab w:val="left" w:pos="1530"/>
          <w:tab w:val="left" w:pos="2070"/>
          <w:tab w:val="left" w:pos="2970"/>
        </w:tabs>
        <w:ind w:left="1627"/>
        <w:jc w:val="both"/>
        <w:rPr>
          <w:rFonts w:cs="Arial"/>
          <w:lang w:val="sv-SE"/>
        </w:rPr>
      </w:pPr>
      <w:r w:rsidRPr="005417A3">
        <w:rPr>
          <w:rFonts w:cs="Arial"/>
          <w:lang w:val="sv-SE"/>
        </w:rPr>
        <w:t>3-0 x 7-0 x 1-3/4</w:t>
      </w:r>
      <w:r w:rsidR="00FA02C0">
        <w:rPr>
          <w:rFonts w:cs="Arial"/>
          <w:lang w:val="sv-SE"/>
        </w:rPr>
        <w:t xml:space="preserve"> </w:t>
      </w:r>
      <w:r w:rsidRPr="005417A3">
        <w:rPr>
          <w:rFonts w:cs="Arial"/>
          <w:lang w:val="sv-SE"/>
        </w:rPr>
        <w:t>WD x HM</w:t>
      </w:r>
      <w:r w:rsidR="00FA02C0">
        <w:rPr>
          <w:rFonts w:cs="Arial"/>
          <w:lang w:val="sv-SE"/>
        </w:rPr>
        <w:t xml:space="preserve"> </w:t>
      </w:r>
      <w:r w:rsidRPr="005417A3">
        <w:rPr>
          <w:rFonts w:cs="Arial"/>
          <w:lang w:val="sv-SE"/>
        </w:rPr>
        <w:t>20 min.</w:t>
      </w:r>
    </w:p>
    <w:p w:rsidR="00EC2938" w:rsidRPr="005417A3" w:rsidRDefault="00EC2938" w:rsidP="00EC2938">
      <w:pPr>
        <w:keepLines/>
        <w:tabs>
          <w:tab w:val="left" w:pos="1530"/>
          <w:tab w:val="left" w:pos="2070"/>
          <w:tab w:val="left" w:pos="2970"/>
        </w:tabs>
        <w:ind w:left="1627"/>
        <w:jc w:val="both"/>
        <w:rPr>
          <w:rFonts w:cs="Arial"/>
          <w:lang w:val="sv-SE"/>
        </w:rPr>
      </w:pPr>
    </w:p>
    <w:p w:rsidR="00D504AA" w:rsidRPr="005417A3" w:rsidRDefault="00D504AA" w:rsidP="00EC2938">
      <w:pPr>
        <w:keepLines/>
        <w:tabs>
          <w:tab w:val="left" w:pos="1530"/>
          <w:tab w:val="left" w:pos="2070"/>
          <w:tab w:val="left" w:pos="2970"/>
        </w:tabs>
        <w:ind w:left="1627"/>
        <w:jc w:val="both"/>
        <w:rPr>
          <w:rFonts w:cs="Arial"/>
        </w:rPr>
      </w:pPr>
      <w:r w:rsidRPr="005417A3">
        <w:rPr>
          <w:rFonts w:cs="Arial"/>
        </w:rPr>
        <w:t>3</w:t>
      </w:r>
      <w:r w:rsidRPr="005417A3">
        <w:rPr>
          <w:rFonts w:cs="Arial"/>
        </w:rPr>
        <w:tab/>
      </w:r>
      <w:proofErr w:type="spellStart"/>
      <w:r w:rsidRPr="005417A3">
        <w:rPr>
          <w:rFonts w:cs="Arial"/>
        </w:rPr>
        <w:t>ea</w:t>
      </w:r>
      <w:proofErr w:type="spellEnd"/>
      <w:r w:rsidRPr="005417A3">
        <w:rPr>
          <w:rFonts w:cs="Arial"/>
        </w:rPr>
        <w:tab/>
        <w:t>Hinges T4A3786-NRP 4-1/2 x 4-1/2</w:t>
      </w:r>
      <w:r w:rsidRPr="005417A3">
        <w:rPr>
          <w:rFonts w:cs="Arial"/>
        </w:rPr>
        <w:tab/>
      </w:r>
      <w:r w:rsidRPr="005417A3">
        <w:rPr>
          <w:rFonts w:cs="Arial"/>
        </w:rPr>
        <w:tab/>
        <w:t>10B</w:t>
      </w:r>
      <w:r w:rsidRPr="005417A3">
        <w:rPr>
          <w:rFonts w:cs="Arial"/>
        </w:rPr>
        <w:tab/>
      </w:r>
      <w:r w:rsidRPr="005417A3">
        <w:rPr>
          <w:rFonts w:cs="Arial"/>
        </w:rPr>
        <w:tab/>
        <w:t>MC</w:t>
      </w:r>
      <w:r w:rsidRPr="005417A3">
        <w:rPr>
          <w:rFonts w:cs="Arial"/>
        </w:rPr>
        <w:tab/>
      </w:r>
      <w:r w:rsidRPr="005417A3">
        <w:rPr>
          <w:rFonts w:cs="Arial"/>
        </w:rPr>
        <w:tab/>
      </w:r>
      <w:r w:rsidRPr="005417A3">
        <w:rPr>
          <w:rFonts w:cs="Arial"/>
        </w:rPr>
        <w:tab/>
      </w:r>
      <w:r w:rsidRPr="005417A3">
        <w:rPr>
          <w:rFonts w:cs="Arial"/>
        </w:rPr>
        <w:tab/>
      </w:r>
      <w:r w:rsidRPr="005417A3">
        <w:rPr>
          <w:rFonts w:cs="Arial"/>
        </w:rPr>
        <w:tab/>
      </w:r>
    </w:p>
    <w:p w:rsidR="00D504AA" w:rsidRPr="005417A3" w:rsidRDefault="00D504AA" w:rsidP="00EC2938">
      <w:pPr>
        <w:keepLines/>
        <w:tabs>
          <w:tab w:val="left" w:pos="1530"/>
          <w:tab w:val="left" w:pos="2070"/>
          <w:tab w:val="left" w:pos="2970"/>
        </w:tabs>
        <w:ind w:left="1627"/>
        <w:jc w:val="both"/>
        <w:rPr>
          <w:rFonts w:cs="Arial"/>
        </w:rPr>
      </w:pPr>
      <w:r w:rsidRPr="005417A3">
        <w:rPr>
          <w:rFonts w:cs="Arial"/>
        </w:rPr>
        <w:t>1</w:t>
      </w:r>
      <w:r w:rsidRPr="005417A3">
        <w:rPr>
          <w:rFonts w:cs="Arial"/>
        </w:rPr>
        <w:tab/>
      </w:r>
      <w:proofErr w:type="spellStart"/>
      <w:r w:rsidRPr="005417A3">
        <w:rPr>
          <w:rFonts w:cs="Arial"/>
        </w:rPr>
        <w:t>ea</w:t>
      </w:r>
      <w:proofErr w:type="spellEnd"/>
      <w:r w:rsidRPr="005417A3">
        <w:rPr>
          <w:rFonts w:cs="Arial"/>
        </w:rPr>
        <w:tab/>
        <w:t>Classroom Lock ML2055-CSR</w:t>
      </w:r>
      <w:r w:rsidRPr="005417A3">
        <w:rPr>
          <w:rFonts w:cs="Arial"/>
        </w:rPr>
        <w:tab/>
      </w:r>
      <w:r w:rsidRPr="005417A3">
        <w:rPr>
          <w:rFonts w:cs="Arial"/>
        </w:rPr>
        <w:tab/>
      </w:r>
      <w:r w:rsidRPr="005417A3">
        <w:rPr>
          <w:rFonts w:cs="Arial"/>
        </w:rPr>
        <w:tab/>
      </w:r>
      <w:r w:rsidRPr="005417A3">
        <w:rPr>
          <w:rFonts w:cs="Arial"/>
        </w:rPr>
        <w:tab/>
        <w:t>10B</w:t>
      </w:r>
      <w:r w:rsidRPr="005417A3">
        <w:rPr>
          <w:rFonts w:cs="Arial"/>
        </w:rPr>
        <w:tab/>
      </w:r>
      <w:r w:rsidRPr="005417A3">
        <w:rPr>
          <w:rFonts w:cs="Arial"/>
        </w:rPr>
        <w:tab/>
        <w:t xml:space="preserve">CR </w:t>
      </w:r>
      <w:r w:rsidRPr="005417A3">
        <w:rPr>
          <w:rFonts w:cs="Arial"/>
        </w:rPr>
        <w:tab/>
      </w:r>
      <w:r w:rsidRPr="005417A3">
        <w:rPr>
          <w:rFonts w:cs="Arial"/>
        </w:rPr>
        <w:tab/>
      </w:r>
      <w:r w:rsidRPr="005417A3">
        <w:rPr>
          <w:rFonts w:cs="Arial"/>
        </w:rPr>
        <w:tab/>
      </w:r>
      <w:r w:rsidRPr="005417A3">
        <w:rPr>
          <w:rFonts w:cs="Arial"/>
        </w:rPr>
        <w:tab/>
      </w:r>
    </w:p>
    <w:p w:rsidR="00D504AA" w:rsidRPr="005417A3" w:rsidRDefault="00D504AA" w:rsidP="00EC2938">
      <w:pPr>
        <w:keepLines/>
        <w:tabs>
          <w:tab w:val="left" w:pos="1530"/>
          <w:tab w:val="left" w:pos="2070"/>
          <w:tab w:val="left" w:pos="2970"/>
        </w:tabs>
        <w:ind w:left="1627"/>
        <w:jc w:val="both"/>
        <w:rPr>
          <w:rFonts w:cs="Arial"/>
        </w:rPr>
      </w:pPr>
      <w:r w:rsidRPr="005417A3">
        <w:rPr>
          <w:rFonts w:cs="Arial"/>
        </w:rPr>
        <w:t>1</w:t>
      </w:r>
      <w:r w:rsidRPr="005417A3">
        <w:rPr>
          <w:rFonts w:cs="Arial"/>
        </w:rPr>
        <w:tab/>
      </w:r>
      <w:proofErr w:type="spellStart"/>
      <w:r w:rsidRPr="005417A3">
        <w:rPr>
          <w:rFonts w:cs="Arial"/>
        </w:rPr>
        <w:t>ea</w:t>
      </w:r>
      <w:proofErr w:type="spellEnd"/>
      <w:r w:rsidRPr="005417A3">
        <w:rPr>
          <w:rFonts w:cs="Arial"/>
        </w:rPr>
        <w:tab/>
        <w:t>Closer PR7500</w:t>
      </w:r>
      <w:r w:rsidRPr="005417A3">
        <w:rPr>
          <w:rFonts w:cs="Arial"/>
        </w:rPr>
        <w:tab/>
      </w:r>
      <w:r w:rsidRPr="005417A3">
        <w:rPr>
          <w:rFonts w:cs="Arial"/>
        </w:rPr>
        <w:tab/>
      </w:r>
      <w:r w:rsidRPr="005417A3">
        <w:rPr>
          <w:rFonts w:cs="Arial"/>
        </w:rPr>
        <w:tab/>
      </w:r>
      <w:r w:rsidRPr="005417A3">
        <w:rPr>
          <w:rFonts w:cs="Arial"/>
        </w:rPr>
        <w:tab/>
      </w:r>
      <w:r w:rsidRPr="005417A3">
        <w:rPr>
          <w:rFonts w:cs="Arial"/>
        </w:rPr>
        <w:tab/>
      </w:r>
      <w:r w:rsidRPr="005417A3">
        <w:rPr>
          <w:rFonts w:cs="Arial"/>
        </w:rPr>
        <w:tab/>
      </w:r>
      <w:r w:rsidRPr="005417A3">
        <w:rPr>
          <w:rFonts w:cs="Arial"/>
        </w:rPr>
        <w:tab/>
        <w:t>690</w:t>
      </w:r>
      <w:r w:rsidRPr="005417A3">
        <w:rPr>
          <w:rFonts w:cs="Arial"/>
        </w:rPr>
        <w:tab/>
      </w:r>
      <w:r w:rsidRPr="005417A3">
        <w:rPr>
          <w:rFonts w:cs="Arial"/>
        </w:rPr>
        <w:tab/>
        <w:t>NO</w:t>
      </w:r>
      <w:r w:rsidRPr="005417A3">
        <w:rPr>
          <w:rFonts w:cs="Arial"/>
        </w:rPr>
        <w:tab/>
      </w:r>
      <w:r w:rsidRPr="005417A3">
        <w:rPr>
          <w:rFonts w:cs="Arial"/>
        </w:rPr>
        <w:tab/>
      </w:r>
      <w:r w:rsidRPr="005417A3">
        <w:rPr>
          <w:rFonts w:cs="Arial"/>
        </w:rPr>
        <w:tab/>
      </w:r>
      <w:r w:rsidRPr="005417A3">
        <w:rPr>
          <w:rFonts w:cs="Arial"/>
        </w:rPr>
        <w:tab/>
      </w:r>
      <w:r w:rsidRPr="005417A3">
        <w:rPr>
          <w:rFonts w:cs="Arial"/>
        </w:rPr>
        <w:tab/>
      </w:r>
    </w:p>
    <w:p w:rsidR="00D504AA" w:rsidRPr="005417A3" w:rsidRDefault="00D504AA" w:rsidP="00EC2938">
      <w:pPr>
        <w:keepLines/>
        <w:tabs>
          <w:tab w:val="left" w:pos="1530"/>
          <w:tab w:val="left" w:pos="2070"/>
          <w:tab w:val="left" w:pos="2970"/>
        </w:tabs>
        <w:ind w:left="1627"/>
        <w:jc w:val="both"/>
        <w:rPr>
          <w:rFonts w:cs="Arial"/>
        </w:rPr>
      </w:pPr>
      <w:r w:rsidRPr="005417A3">
        <w:rPr>
          <w:rFonts w:cs="Arial"/>
        </w:rPr>
        <w:t>1</w:t>
      </w:r>
      <w:r w:rsidRPr="005417A3">
        <w:rPr>
          <w:rFonts w:cs="Arial"/>
        </w:rPr>
        <w:tab/>
      </w:r>
      <w:proofErr w:type="spellStart"/>
      <w:r w:rsidRPr="005417A3">
        <w:rPr>
          <w:rFonts w:cs="Arial"/>
        </w:rPr>
        <w:t>ea</w:t>
      </w:r>
      <w:proofErr w:type="spellEnd"/>
      <w:r w:rsidRPr="005417A3">
        <w:rPr>
          <w:rFonts w:cs="Arial"/>
        </w:rPr>
        <w:tab/>
        <w:t>Wall Stop WS02</w:t>
      </w:r>
      <w:r w:rsidRPr="005417A3">
        <w:rPr>
          <w:rFonts w:cs="Arial"/>
        </w:rPr>
        <w:tab/>
      </w:r>
      <w:r w:rsidRPr="005417A3">
        <w:rPr>
          <w:rFonts w:cs="Arial"/>
        </w:rPr>
        <w:tab/>
      </w:r>
      <w:r w:rsidRPr="005417A3">
        <w:rPr>
          <w:rFonts w:cs="Arial"/>
        </w:rPr>
        <w:tab/>
      </w:r>
      <w:r w:rsidRPr="005417A3">
        <w:rPr>
          <w:rFonts w:cs="Arial"/>
        </w:rPr>
        <w:tab/>
      </w:r>
      <w:r w:rsidRPr="005417A3">
        <w:rPr>
          <w:rFonts w:cs="Arial"/>
        </w:rPr>
        <w:tab/>
      </w:r>
      <w:r w:rsidRPr="005417A3">
        <w:rPr>
          <w:rFonts w:cs="Arial"/>
        </w:rPr>
        <w:tab/>
      </w:r>
      <w:r w:rsidRPr="005417A3">
        <w:rPr>
          <w:rFonts w:cs="Arial"/>
        </w:rPr>
        <w:tab/>
        <w:t>10B</w:t>
      </w:r>
      <w:r w:rsidRPr="005417A3">
        <w:rPr>
          <w:rFonts w:cs="Arial"/>
        </w:rPr>
        <w:tab/>
      </w:r>
      <w:r w:rsidRPr="005417A3">
        <w:rPr>
          <w:rFonts w:cs="Arial"/>
        </w:rPr>
        <w:tab/>
        <w:t>MC</w:t>
      </w:r>
      <w:r w:rsidRPr="005417A3">
        <w:rPr>
          <w:rFonts w:cs="Arial"/>
        </w:rPr>
        <w:tab/>
      </w:r>
      <w:r w:rsidRPr="005417A3">
        <w:rPr>
          <w:rFonts w:cs="Arial"/>
        </w:rPr>
        <w:tab/>
      </w:r>
      <w:r w:rsidRPr="005417A3">
        <w:rPr>
          <w:rFonts w:cs="Arial"/>
        </w:rPr>
        <w:tab/>
      </w:r>
      <w:r w:rsidRPr="005417A3">
        <w:rPr>
          <w:rFonts w:cs="Arial"/>
        </w:rPr>
        <w:tab/>
      </w:r>
      <w:r w:rsidRPr="005417A3">
        <w:rPr>
          <w:rFonts w:cs="Arial"/>
        </w:rPr>
        <w:tab/>
      </w:r>
    </w:p>
    <w:p w:rsidR="00D504AA" w:rsidRPr="005417A3" w:rsidRDefault="00D504AA" w:rsidP="00EC2938">
      <w:pPr>
        <w:keepLines/>
        <w:tabs>
          <w:tab w:val="left" w:pos="1530"/>
          <w:tab w:val="left" w:pos="2070"/>
          <w:tab w:val="left" w:pos="2970"/>
        </w:tabs>
        <w:ind w:left="1627"/>
        <w:jc w:val="both"/>
        <w:rPr>
          <w:rFonts w:cs="Arial"/>
        </w:rPr>
      </w:pPr>
      <w:r w:rsidRPr="005417A3">
        <w:rPr>
          <w:rFonts w:cs="Arial"/>
        </w:rPr>
        <w:t>1</w:t>
      </w:r>
      <w:r w:rsidRPr="005417A3">
        <w:rPr>
          <w:rFonts w:cs="Arial"/>
        </w:rPr>
        <w:tab/>
      </w:r>
      <w:proofErr w:type="spellStart"/>
      <w:r w:rsidRPr="005417A3">
        <w:rPr>
          <w:rFonts w:cs="Arial"/>
        </w:rPr>
        <w:t>ea</w:t>
      </w:r>
      <w:proofErr w:type="spellEnd"/>
      <w:r w:rsidRPr="005417A3">
        <w:rPr>
          <w:rFonts w:cs="Arial"/>
        </w:rPr>
        <w:tab/>
        <w:t>Kickplate KP50-HB4E 10 x 34</w:t>
      </w:r>
      <w:r w:rsidRPr="005417A3">
        <w:rPr>
          <w:rFonts w:cs="Arial"/>
        </w:rPr>
        <w:tab/>
      </w:r>
      <w:r w:rsidRPr="005417A3">
        <w:rPr>
          <w:rFonts w:cs="Arial"/>
        </w:rPr>
        <w:tab/>
      </w:r>
      <w:r w:rsidRPr="005417A3">
        <w:rPr>
          <w:rFonts w:cs="Arial"/>
        </w:rPr>
        <w:tab/>
      </w:r>
      <w:r w:rsidRPr="005417A3">
        <w:rPr>
          <w:rFonts w:cs="Arial"/>
        </w:rPr>
        <w:tab/>
        <w:t>10B</w:t>
      </w:r>
      <w:r w:rsidRPr="005417A3">
        <w:rPr>
          <w:rFonts w:cs="Arial"/>
        </w:rPr>
        <w:tab/>
      </w:r>
      <w:r w:rsidRPr="005417A3">
        <w:rPr>
          <w:rFonts w:cs="Arial"/>
        </w:rPr>
        <w:tab/>
        <w:t>MC</w:t>
      </w:r>
      <w:r w:rsidRPr="005417A3">
        <w:rPr>
          <w:rFonts w:cs="Arial"/>
        </w:rPr>
        <w:tab/>
      </w:r>
      <w:r w:rsidRPr="005417A3">
        <w:rPr>
          <w:rFonts w:cs="Arial"/>
        </w:rPr>
        <w:tab/>
      </w:r>
      <w:r w:rsidRPr="005417A3">
        <w:rPr>
          <w:rFonts w:cs="Arial"/>
        </w:rPr>
        <w:tab/>
      </w:r>
      <w:r w:rsidRPr="005417A3">
        <w:rPr>
          <w:rFonts w:cs="Arial"/>
        </w:rPr>
        <w:tab/>
      </w:r>
      <w:r w:rsidRPr="005417A3">
        <w:rPr>
          <w:rFonts w:cs="Arial"/>
        </w:rPr>
        <w:tab/>
      </w:r>
    </w:p>
    <w:p w:rsidR="00D504AA" w:rsidRPr="005417A3" w:rsidRDefault="00D504AA" w:rsidP="00EC2938">
      <w:pPr>
        <w:keepLines/>
        <w:tabs>
          <w:tab w:val="left" w:pos="1530"/>
          <w:tab w:val="left" w:pos="2070"/>
          <w:tab w:val="left" w:pos="2970"/>
        </w:tabs>
        <w:ind w:left="1627"/>
        <w:jc w:val="both"/>
        <w:rPr>
          <w:rFonts w:cs="Arial"/>
        </w:rPr>
      </w:pPr>
      <w:r w:rsidRPr="005417A3">
        <w:rPr>
          <w:rFonts w:cs="Arial"/>
        </w:rPr>
        <w:t>1</w:t>
      </w:r>
      <w:r w:rsidRPr="005417A3">
        <w:rPr>
          <w:rFonts w:cs="Arial"/>
        </w:rPr>
        <w:tab/>
        <w:t>Set</w:t>
      </w:r>
      <w:r w:rsidRPr="005417A3">
        <w:rPr>
          <w:rFonts w:cs="Arial"/>
        </w:rPr>
        <w:tab/>
        <w:t>G</w:t>
      </w:r>
      <w:r w:rsidR="00EC2938">
        <w:rPr>
          <w:rFonts w:cs="Arial"/>
        </w:rPr>
        <w:t>asket S88D 17’</w:t>
      </w:r>
      <w:r w:rsidR="00EC2938">
        <w:rPr>
          <w:rFonts w:cs="Arial"/>
        </w:rPr>
        <w:tab/>
      </w:r>
      <w:r w:rsidR="00EC2938">
        <w:rPr>
          <w:rFonts w:cs="Arial"/>
        </w:rPr>
        <w:tab/>
      </w:r>
      <w:r w:rsidR="00EC2938">
        <w:rPr>
          <w:rFonts w:cs="Arial"/>
        </w:rPr>
        <w:tab/>
      </w:r>
      <w:r w:rsidR="00EC2938">
        <w:rPr>
          <w:rFonts w:cs="Arial"/>
        </w:rPr>
        <w:tab/>
      </w:r>
      <w:r w:rsidR="00EC2938">
        <w:rPr>
          <w:rFonts w:cs="Arial"/>
        </w:rPr>
        <w:tab/>
      </w:r>
      <w:r w:rsidR="00EC2938">
        <w:rPr>
          <w:rFonts w:cs="Arial"/>
        </w:rPr>
        <w:tab/>
      </w:r>
      <w:r w:rsidR="00EC2938">
        <w:rPr>
          <w:rFonts w:cs="Arial"/>
        </w:rPr>
        <w:tab/>
      </w:r>
      <w:r w:rsidR="00EC2938">
        <w:rPr>
          <w:rFonts w:cs="Arial"/>
        </w:rPr>
        <w:tab/>
      </w:r>
      <w:r w:rsidR="00EC2938">
        <w:rPr>
          <w:rFonts w:cs="Arial"/>
        </w:rPr>
        <w:tab/>
        <w:t>PE</w:t>
      </w:r>
      <w:r w:rsidR="00EC2938">
        <w:rPr>
          <w:rFonts w:cs="Arial"/>
        </w:rPr>
        <w:tab/>
      </w:r>
      <w:r w:rsidR="00EC2938">
        <w:rPr>
          <w:rFonts w:cs="Arial"/>
        </w:rPr>
        <w:tab/>
      </w:r>
      <w:r w:rsidR="00EC2938">
        <w:rPr>
          <w:rFonts w:cs="Arial"/>
        </w:rPr>
        <w:tab/>
      </w:r>
      <w:r w:rsidR="00EC2938">
        <w:rPr>
          <w:rFonts w:cs="Arial"/>
        </w:rPr>
        <w:tab/>
      </w:r>
      <w:r w:rsidR="00EC2938">
        <w:rPr>
          <w:rFonts w:cs="Arial"/>
        </w:rPr>
        <w:tab/>
      </w:r>
    </w:p>
    <w:p w:rsidR="00D504AA" w:rsidRPr="005417A3" w:rsidRDefault="00FD66C0" w:rsidP="00EC2938">
      <w:pPr>
        <w:pStyle w:val="PR3"/>
        <w:numPr>
          <w:ilvl w:val="4"/>
          <w:numId w:val="33"/>
        </w:numPr>
        <w:tabs>
          <w:tab w:val="clear" w:pos="2016"/>
        </w:tabs>
        <w:spacing w:before="240"/>
        <w:jc w:val="both"/>
        <w:rPr>
          <w:rFonts w:cs="Arial"/>
        </w:rPr>
      </w:pPr>
      <w:r w:rsidRPr="005417A3">
        <w:rPr>
          <w:rFonts w:cs="Arial"/>
        </w:rPr>
        <w:t>Owner</w:t>
      </w:r>
      <w:r w:rsidR="00D504AA" w:rsidRPr="005417A3">
        <w:rPr>
          <w:rFonts w:cs="Arial"/>
        </w:rPr>
        <w:t xml:space="preserve"> will not be review hardware schedules unless first reviewed and approved by Contractor.</w:t>
      </w:r>
    </w:p>
    <w:p w:rsidR="00D504AA" w:rsidRPr="005417A3" w:rsidRDefault="00FD66C0" w:rsidP="00447042">
      <w:pPr>
        <w:pStyle w:val="PR3"/>
        <w:numPr>
          <w:ilvl w:val="4"/>
          <w:numId w:val="33"/>
        </w:numPr>
        <w:tabs>
          <w:tab w:val="clear" w:pos="2016"/>
        </w:tabs>
        <w:spacing w:before="240"/>
        <w:contextualSpacing/>
        <w:jc w:val="both"/>
        <w:rPr>
          <w:rFonts w:cs="Arial"/>
        </w:rPr>
      </w:pPr>
      <w:r w:rsidRPr="005417A3">
        <w:rPr>
          <w:rFonts w:cs="Arial"/>
        </w:rPr>
        <w:t>Owner</w:t>
      </w:r>
      <w:r w:rsidR="00D504AA" w:rsidRPr="005417A3">
        <w:rPr>
          <w:rFonts w:cs="Arial"/>
        </w:rPr>
        <w:t xml:space="preserve"> will review schedule and will return 1 copy to Contractor with comments.</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Approval of schedule does not relieve Contractor of providing hardware specified for project.</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lastRenderedPageBreak/>
        <w:t>Revise sheets having corrections and return updated copies for insertion into all distributed copies.</w:t>
      </w:r>
    </w:p>
    <w:p w:rsidR="00D504AA" w:rsidRPr="005417A3" w:rsidRDefault="00D504AA" w:rsidP="00EC2938">
      <w:pPr>
        <w:pStyle w:val="PR1"/>
        <w:numPr>
          <w:ilvl w:val="2"/>
          <w:numId w:val="33"/>
        </w:numPr>
        <w:tabs>
          <w:tab w:val="clear" w:pos="576"/>
        </w:tabs>
        <w:jc w:val="both"/>
        <w:rPr>
          <w:rFonts w:cs="Arial"/>
        </w:rPr>
      </w:pPr>
      <w:r w:rsidRPr="005417A3">
        <w:rPr>
          <w:rFonts w:cs="Arial"/>
        </w:rPr>
        <w:t>Other Submittals:</w:t>
      </w:r>
    </w:p>
    <w:p w:rsidR="00D504AA" w:rsidRPr="005417A3" w:rsidRDefault="00D504AA" w:rsidP="00EC2938">
      <w:pPr>
        <w:pStyle w:val="PR2"/>
        <w:numPr>
          <w:ilvl w:val="3"/>
          <w:numId w:val="33"/>
        </w:numPr>
        <w:tabs>
          <w:tab w:val="clear" w:pos="1440"/>
        </w:tabs>
        <w:spacing w:before="240"/>
        <w:jc w:val="both"/>
      </w:pPr>
      <w:r w:rsidRPr="005417A3">
        <w:t>Provide updated pages to keep current approved "Door Hardware Schedule".</w:t>
      </w:r>
      <w:r w:rsidR="00FA02C0">
        <w:t xml:space="preserve"> </w:t>
      </w:r>
      <w:r w:rsidRPr="005417A3">
        <w:t>Provide a new title page accompanying new sheet(s), include a revision date.</w:t>
      </w:r>
      <w:r w:rsidR="00FA02C0">
        <w:t xml:space="preserve"> </w:t>
      </w:r>
      <w:r w:rsidRPr="005417A3">
        <w:t>Mark each new page "Revised" or "REV" and date of revision.</w:t>
      </w:r>
    </w:p>
    <w:p w:rsidR="00D504AA" w:rsidRPr="005417A3" w:rsidRDefault="00D504AA" w:rsidP="00EC2938">
      <w:pPr>
        <w:pStyle w:val="PR1"/>
        <w:numPr>
          <w:ilvl w:val="2"/>
          <w:numId w:val="33"/>
        </w:numPr>
        <w:tabs>
          <w:tab w:val="clear" w:pos="576"/>
        </w:tabs>
        <w:jc w:val="both"/>
      </w:pPr>
      <w:r w:rsidRPr="005417A3">
        <w:t>Samples:</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 xml:space="preserve">Furnish samples on a timely basis upon request of </w:t>
      </w:r>
      <w:r w:rsidR="00FD66C0" w:rsidRPr="005417A3">
        <w:rPr>
          <w:rFonts w:cs="Arial"/>
        </w:rPr>
        <w:t>Owner</w:t>
      </w:r>
      <w:r w:rsidRPr="005417A3">
        <w:rPr>
          <w:rFonts w:cs="Arial"/>
        </w:rPr>
        <w:t>.</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 xml:space="preserve">Send samples to </w:t>
      </w:r>
      <w:r w:rsidR="00FD66C0" w:rsidRPr="005417A3">
        <w:rPr>
          <w:rFonts w:cs="Arial"/>
        </w:rPr>
        <w:t>Owner</w:t>
      </w:r>
      <w:r w:rsidRPr="005417A3">
        <w:rPr>
          <w:rFonts w:cs="Arial"/>
        </w:rPr>
        <w:t>.</w:t>
      </w:r>
    </w:p>
    <w:p w:rsidR="00D504AA" w:rsidRPr="005417A3" w:rsidRDefault="00D504AA" w:rsidP="00EC2938">
      <w:pPr>
        <w:pStyle w:val="PR1"/>
        <w:numPr>
          <w:ilvl w:val="2"/>
          <w:numId w:val="33"/>
        </w:numPr>
        <w:tabs>
          <w:tab w:val="clear" w:pos="576"/>
        </w:tabs>
        <w:jc w:val="both"/>
        <w:rPr>
          <w:rFonts w:cs="Arial"/>
        </w:rPr>
      </w:pPr>
      <w:r w:rsidRPr="005417A3">
        <w:rPr>
          <w:rFonts w:cs="Arial"/>
        </w:rPr>
        <w:t>Templates:</w:t>
      </w:r>
    </w:p>
    <w:p w:rsidR="00D504AA" w:rsidRPr="005417A3" w:rsidRDefault="00D504AA" w:rsidP="00EC2938">
      <w:pPr>
        <w:pStyle w:val="PR2"/>
        <w:numPr>
          <w:ilvl w:val="3"/>
          <w:numId w:val="33"/>
        </w:numPr>
        <w:tabs>
          <w:tab w:val="clear" w:pos="1440"/>
        </w:tabs>
        <w:spacing w:before="240"/>
        <w:jc w:val="both"/>
      </w:pPr>
      <w:r w:rsidRPr="005417A3">
        <w:t>Send hardware template information for plastic faced door, aluminum doors, metal doors and frames, together with a copy of approved hardware schedule to respective door and frame manufacturers or fabricators not later than 14 days after approval of schedule.</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Send templates for mounting magnetic wall holders to those installing electrical boxes and maintain consistent mounting locations throughout.</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Coordinate templates between manufacturers of different hardware items to allow installation of various hardware items without interference between items.</w:t>
      </w:r>
      <w:r w:rsidR="00FA02C0">
        <w:rPr>
          <w:rFonts w:cs="Arial"/>
        </w:rPr>
        <w:t xml:space="preserve"> </w:t>
      </w:r>
      <w:r w:rsidRPr="005417A3">
        <w:rPr>
          <w:rFonts w:cs="Arial"/>
        </w:rPr>
        <w:t>Special templates may be nece</w:t>
      </w:r>
      <w:r w:rsidRPr="005417A3">
        <w:rPr>
          <w:rFonts w:cs="Arial"/>
        </w:rPr>
        <w:t>s</w:t>
      </w:r>
      <w:r w:rsidRPr="005417A3">
        <w:rPr>
          <w:rFonts w:cs="Arial"/>
        </w:rPr>
        <w:t>sary.</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Clearly indicate on templates under door clearances for exit devices, automatic flushbolts to insure latching, and thresholds having built-in or applied stops.</w:t>
      </w:r>
    </w:p>
    <w:p w:rsidR="00D504AA" w:rsidRPr="005417A3" w:rsidRDefault="00D504AA" w:rsidP="00EC2938">
      <w:pPr>
        <w:pStyle w:val="PR1"/>
        <w:numPr>
          <w:ilvl w:val="2"/>
          <w:numId w:val="33"/>
        </w:numPr>
        <w:tabs>
          <w:tab w:val="clear" w:pos="576"/>
        </w:tabs>
        <w:jc w:val="both"/>
        <w:rPr>
          <w:rFonts w:cs="Arial"/>
        </w:rPr>
      </w:pPr>
      <w:r w:rsidRPr="005417A3">
        <w:rPr>
          <w:rFonts w:cs="Arial"/>
        </w:rPr>
        <w:t>Keying Schedule:</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 xml:space="preserve">Upon receipt of approved hardware schedule, arrange interview between hardware supplier and </w:t>
      </w:r>
      <w:r w:rsidR="00FD66C0" w:rsidRPr="005417A3">
        <w:rPr>
          <w:rFonts w:cs="Arial"/>
        </w:rPr>
        <w:t>Owner</w:t>
      </w:r>
      <w:r w:rsidRPr="005417A3">
        <w:rPr>
          <w:rFonts w:cs="Arial"/>
        </w:rPr>
        <w:t>, to obtain necessary keying information.</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Submit 3 copies of keying schedule indicating door numbers in numerical sequence, lock or cylinder number and its particular keying.</w:t>
      </w:r>
      <w:r w:rsidR="00FA02C0">
        <w:rPr>
          <w:rFonts w:cs="Arial"/>
        </w:rPr>
        <w:t xml:space="preserve"> </w:t>
      </w:r>
      <w:r w:rsidRPr="005417A3">
        <w:rPr>
          <w:rFonts w:cs="Arial"/>
        </w:rPr>
        <w:t>Obtain approval before proceeding.</w:t>
      </w:r>
    </w:p>
    <w:p w:rsidR="00D504AA" w:rsidRPr="005417A3" w:rsidRDefault="00D504AA" w:rsidP="00EC2938">
      <w:pPr>
        <w:pStyle w:val="PR1"/>
        <w:numPr>
          <w:ilvl w:val="2"/>
          <w:numId w:val="33"/>
        </w:numPr>
        <w:tabs>
          <w:tab w:val="clear" w:pos="576"/>
        </w:tabs>
        <w:jc w:val="both"/>
        <w:rPr>
          <w:rFonts w:cs="Arial"/>
        </w:rPr>
      </w:pPr>
      <w:r w:rsidRPr="005417A3">
        <w:rPr>
          <w:rFonts w:cs="Arial"/>
        </w:rPr>
        <w:t>Contract Closeout Submittals:</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Comply with Section 01 77 00</w:t>
      </w:r>
      <w:r w:rsidR="00B67824" w:rsidRPr="005417A3">
        <w:rPr>
          <w:rFonts w:cs="Arial"/>
        </w:rPr>
        <w:t xml:space="preserve"> – Closeout Procedures</w:t>
      </w:r>
      <w:r w:rsidRPr="005417A3">
        <w:rPr>
          <w:rFonts w:cs="Arial"/>
        </w:rPr>
        <w:t>.</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Hardware Data &amp; Maintenance Manuals: At time of acceptance of work, deliver</w:t>
      </w:r>
      <w:r w:rsidR="00132441" w:rsidRPr="005417A3">
        <w:rPr>
          <w:rFonts w:cs="Arial"/>
        </w:rPr>
        <w:t xml:space="preserve"> two</w:t>
      </w:r>
      <w:r w:rsidRPr="005417A3">
        <w:rPr>
          <w:rFonts w:cs="Arial"/>
        </w:rPr>
        <w:t xml:space="preserve"> maintenance manuals.</w:t>
      </w:r>
      <w:r w:rsidR="00FA02C0">
        <w:rPr>
          <w:rFonts w:cs="Arial"/>
        </w:rPr>
        <w:t xml:space="preserve"> </w:t>
      </w:r>
      <w:r w:rsidRPr="005417A3">
        <w:rPr>
          <w:rFonts w:cs="Arial"/>
        </w:rPr>
        <w:t>Include the following for each hardware item having operative parts:</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Table of contents.</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Catalog data.</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Isometric drawings, which identify and list, part numbers.</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Installation templates including special templates.</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Installation instructions.</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Manufacturer’s maintenance instruction and maintenance schedule; include special lubricate and fluids information.</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Under separate section “Doors with Electric Hardware”, include copy of door elevations, riser diagrams, and point-to-point wiring data identified by applicable door number.</w:t>
      </w:r>
      <w:r w:rsidR="00FA02C0">
        <w:rPr>
          <w:rFonts w:cs="Arial"/>
        </w:rPr>
        <w:t xml:space="preserve"> </w:t>
      </w:r>
      <w:r w:rsidRPr="005417A3">
        <w:rPr>
          <w:rFonts w:cs="Arial"/>
        </w:rPr>
        <w:t>Include description of electric operation for each door or group of doors.</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Assemble data in a clearly identified 3-ring binder organized with tabs.</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lastRenderedPageBreak/>
        <w:t xml:space="preserve">Include in each manual one updated copy of hardware schedule, listing hardware installed, including changes and revisions approved by </w:t>
      </w:r>
      <w:r w:rsidR="00FD66C0" w:rsidRPr="005417A3">
        <w:rPr>
          <w:rFonts w:cs="Arial"/>
        </w:rPr>
        <w:t>Owner</w:t>
      </w:r>
      <w:r w:rsidRPr="005417A3">
        <w:rPr>
          <w:rFonts w:cs="Arial"/>
        </w:rPr>
        <w:t xml:space="preserve"> during construction.</w:t>
      </w:r>
    </w:p>
    <w:p w:rsidR="00132441" w:rsidRPr="00EC2938" w:rsidRDefault="00D504AA" w:rsidP="00447042">
      <w:pPr>
        <w:pStyle w:val="PR3"/>
        <w:numPr>
          <w:ilvl w:val="4"/>
          <w:numId w:val="33"/>
        </w:numPr>
        <w:tabs>
          <w:tab w:val="clear" w:pos="2016"/>
        </w:tabs>
        <w:spacing w:before="240"/>
        <w:contextualSpacing/>
        <w:jc w:val="both"/>
        <w:rPr>
          <w:rFonts w:cs="Arial"/>
        </w:rPr>
      </w:pPr>
      <w:r w:rsidRPr="005417A3">
        <w:rPr>
          <w:rFonts w:cs="Arial"/>
        </w:rPr>
        <w:t>Manufacturer’s written warranty covering specified time periods.</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Certifications: Arrange for hardware supplier to visit Site and certify following:</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Hardware is installed and operating in a satisfactory ma</w:t>
      </w:r>
      <w:r w:rsidRPr="005417A3">
        <w:rPr>
          <w:rFonts w:cs="Arial"/>
        </w:rPr>
        <w:t>n</w:t>
      </w:r>
      <w:r w:rsidRPr="005417A3">
        <w:rPr>
          <w:rFonts w:cs="Arial"/>
        </w:rPr>
        <w:t>ner.</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 xml:space="preserve">Hardware installed is as listed on approved door hardware submittal, including changes and revisions approved by </w:t>
      </w:r>
      <w:r w:rsidR="00FD66C0" w:rsidRPr="005417A3">
        <w:rPr>
          <w:rFonts w:cs="Arial"/>
        </w:rPr>
        <w:t>Owner</w:t>
      </w:r>
      <w:r w:rsidRPr="005417A3">
        <w:rPr>
          <w:rFonts w:cs="Arial"/>
        </w:rPr>
        <w:t xml:space="preserve"> during construction.</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 xml:space="preserve">Submit certifications in writing addressed to </w:t>
      </w:r>
      <w:r w:rsidR="00FD66C0" w:rsidRPr="005417A3">
        <w:rPr>
          <w:rFonts w:cs="Arial"/>
        </w:rPr>
        <w:t>Owner</w:t>
      </w:r>
      <w:r w:rsidRPr="005417A3">
        <w:rPr>
          <w:rFonts w:cs="Arial"/>
        </w:rPr>
        <w:t>.</w:t>
      </w:r>
    </w:p>
    <w:p w:rsidR="00D504AA" w:rsidRPr="005417A3" w:rsidRDefault="00D504AA" w:rsidP="00EC2938">
      <w:pPr>
        <w:pStyle w:val="ART"/>
        <w:numPr>
          <w:ilvl w:val="1"/>
          <w:numId w:val="33"/>
        </w:numPr>
        <w:tabs>
          <w:tab w:val="clear" w:pos="864"/>
        </w:tabs>
        <w:rPr>
          <w:rFonts w:cs="Arial"/>
        </w:rPr>
      </w:pPr>
      <w:r w:rsidRPr="005417A3">
        <w:rPr>
          <w:rFonts w:cs="Arial"/>
        </w:rPr>
        <w:t>QUALITY ASSURANCE</w:t>
      </w:r>
    </w:p>
    <w:p w:rsidR="00D504AA" w:rsidRPr="005417A3" w:rsidRDefault="00D504AA" w:rsidP="00EC2938">
      <w:pPr>
        <w:pStyle w:val="PR1"/>
        <w:numPr>
          <w:ilvl w:val="2"/>
          <w:numId w:val="33"/>
        </w:numPr>
        <w:tabs>
          <w:tab w:val="clear" w:pos="576"/>
        </w:tabs>
        <w:jc w:val="both"/>
        <w:rPr>
          <w:rFonts w:cs="Arial"/>
        </w:rPr>
      </w:pPr>
      <w:r w:rsidRPr="005417A3">
        <w:rPr>
          <w:rFonts w:cs="Arial"/>
        </w:rPr>
        <w:t>Qualifications:</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Contractor is responsible for:</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Proper application and fit of door and specialty hardware in locations as indicated on drawings or as specified.</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Items not specifically mentioned, but necessary to complete work are to be furnished matching in quality and finish of specified items in similar locations.</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Coordinate dimensions between hardware items.</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Furnish and install only hardware items listed on approved Door Hardware submittal.</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Contractor’s selection of hardware supplier:</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Select recognized builders hardware supplier who has been furnishing hardware in area of project for period not less than five years.</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Recognized supplier to have on staff an Architectural Hardware Consultant (AHC) certified by the Door and Hardware Inst</w:t>
      </w:r>
      <w:r w:rsidRPr="005417A3">
        <w:rPr>
          <w:rFonts w:cs="Arial"/>
        </w:rPr>
        <w:t>i</w:t>
      </w:r>
      <w:r w:rsidRPr="005417A3">
        <w:rPr>
          <w:rFonts w:cs="Arial"/>
        </w:rPr>
        <w:t>tute.</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 xml:space="preserve">Hardware supplier’s AHC to be available at all reasonable times during course of work to meet personally with </w:t>
      </w:r>
      <w:r w:rsidR="00FD66C0" w:rsidRPr="005417A3">
        <w:rPr>
          <w:rFonts w:cs="Arial"/>
        </w:rPr>
        <w:t>Owner</w:t>
      </w:r>
      <w:r w:rsidRPr="005417A3">
        <w:rPr>
          <w:rFonts w:cs="Arial"/>
        </w:rPr>
        <w:t xml:space="preserve"> or Contractor for hardware consultation.</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Supplier willing to agree in writing to maintain parts inventory of items supplied for future service to Owner.</w:t>
      </w:r>
    </w:p>
    <w:p w:rsidR="00D504AA" w:rsidRPr="005417A3" w:rsidRDefault="00D504AA" w:rsidP="00EC2938">
      <w:pPr>
        <w:pStyle w:val="PR1"/>
        <w:numPr>
          <w:ilvl w:val="2"/>
          <w:numId w:val="33"/>
        </w:numPr>
        <w:tabs>
          <w:tab w:val="clear" w:pos="576"/>
        </w:tabs>
        <w:jc w:val="both"/>
        <w:rPr>
          <w:rFonts w:cs="Arial"/>
        </w:rPr>
      </w:pPr>
      <w:r w:rsidRPr="005417A3">
        <w:rPr>
          <w:rFonts w:cs="Arial"/>
        </w:rPr>
        <w:t>Pre Installation Conference: Arrange for hardware supplier to meet with installer and discuss installation of hardware, templates and any unique hardware applications.</w:t>
      </w:r>
    </w:p>
    <w:p w:rsidR="00D504AA" w:rsidRPr="005417A3" w:rsidRDefault="00D504AA" w:rsidP="00EC2938">
      <w:pPr>
        <w:pStyle w:val="ART"/>
        <w:numPr>
          <w:ilvl w:val="1"/>
          <w:numId w:val="33"/>
        </w:numPr>
        <w:tabs>
          <w:tab w:val="clear" w:pos="864"/>
        </w:tabs>
        <w:rPr>
          <w:rFonts w:cs="Arial"/>
        </w:rPr>
      </w:pPr>
      <w:r w:rsidRPr="005417A3">
        <w:rPr>
          <w:rFonts w:cs="Arial"/>
        </w:rPr>
        <w:t>DELIVERY, STORAGE &amp; HANDLING</w:t>
      </w:r>
    </w:p>
    <w:p w:rsidR="00D504AA" w:rsidRPr="005417A3" w:rsidRDefault="00D504AA" w:rsidP="00EC2938">
      <w:pPr>
        <w:pStyle w:val="PR1"/>
        <w:numPr>
          <w:ilvl w:val="2"/>
          <w:numId w:val="33"/>
        </w:numPr>
        <w:tabs>
          <w:tab w:val="clear" w:pos="576"/>
        </w:tabs>
        <w:jc w:val="both"/>
        <w:rPr>
          <w:rFonts w:cs="Arial"/>
        </w:rPr>
      </w:pPr>
      <w:r w:rsidRPr="005417A3">
        <w:rPr>
          <w:rFonts w:cs="Arial"/>
        </w:rPr>
        <w:t xml:space="preserve">Delivery: Package each item of hardware separately with necessary fasteners, screws, bolts, </w:t>
      </w:r>
      <w:proofErr w:type="spellStart"/>
      <w:r w:rsidRPr="005417A3">
        <w:rPr>
          <w:rFonts w:cs="Arial"/>
        </w:rPr>
        <w:t>tampins</w:t>
      </w:r>
      <w:proofErr w:type="spellEnd"/>
      <w:r w:rsidRPr="005417A3">
        <w:rPr>
          <w:rFonts w:cs="Arial"/>
        </w:rPr>
        <w:t>, keys and installation templates.</w:t>
      </w:r>
      <w:r w:rsidR="00FA02C0">
        <w:rPr>
          <w:rFonts w:cs="Arial"/>
        </w:rPr>
        <w:t xml:space="preserve"> </w:t>
      </w:r>
      <w:r w:rsidRPr="005417A3">
        <w:rPr>
          <w:rFonts w:cs="Arial"/>
        </w:rPr>
        <w:t>Deliver packages clearly identified with heading number as approved on hardware schedule.</w:t>
      </w:r>
    </w:p>
    <w:p w:rsidR="004D1DB6" w:rsidRPr="005417A3" w:rsidRDefault="00D504AA" w:rsidP="00EC2938">
      <w:pPr>
        <w:pStyle w:val="PR1"/>
        <w:numPr>
          <w:ilvl w:val="2"/>
          <w:numId w:val="33"/>
        </w:numPr>
        <w:tabs>
          <w:tab w:val="clear" w:pos="576"/>
        </w:tabs>
        <w:jc w:val="both"/>
        <w:rPr>
          <w:rFonts w:cs="Arial"/>
        </w:rPr>
      </w:pPr>
      <w:r w:rsidRPr="005417A3">
        <w:rPr>
          <w:rFonts w:cs="Arial"/>
        </w:rPr>
        <w:t>Storage: Provide storage area for hardware, which is dry, secure, and complete with shelving and tables for unpacking and sorting.</w:t>
      </w:r>
    </w:p>
    <w:p w:rsidR="00D504AA" w:rsidRPr="005417A3" w:rsidRDefault="00D504AA" w:rsidP="00EC2938">
      <w:pPr>
        <w:pStyle w:val="ART"/>
        <w:numPr>
          <w:ilvl w:val="1"/>
          <w:numId w:val="33"/>
        </w:numPr>
        <w:tabs>
          <w:tab w:val="clear" w:pos="864"/>
        </w:tabs>
        <w:rPr>
          <w:rFonts w:cs="Arial"/>
        </w:rPr>
      </w:pPr>
      <w:r w:rsidRPr="005417A3">
        <w:rPr>
          <w:rFonts w:cs="Arial"/>
        </w:rPr>
        <w:t>WARRANTY</w:t>
      </w:r>
    </w:p>
    <w:p w:rsidR="00BF4B00" w:rsidRPr="005417A3" w:rsidRDefault="00D504AA" w:rsidP="00EC2938">
      <w:pPr>
        <w:pStyle w:val="PR1"/>
        <w:numPr>
          <w:ilvl w:val="2"/>
          <w:numId w:val="33"/>
        </w:numPr>
        <w:tabs>
          <w:tab w:val="clear" w:pos="576"/>
        </w:tabs>
        <w:jc w:val="both"/>
        <w:rPr>
          <w:rFonts w:cs="Arial"/>
        </w:rPr>
      </w:pPr>
      <w:r w:rsidRPr="005417A3">
        <w:rPr>
          <w:rFonts w:cs="Arial"/>
        </w:rPr>
        <w:t>Special Warranties: Submit manufacturer's standard written product warranty signed by manufacturer's authorized official, guaranteeing to repair or replace defective products during following wa</w:t>
      </w:r>
      <w:r w:rsidRPr="005417A3">
        <w:rPr>
          <w:rFonts w:cs="Arial"/>
        </w:rPr>
        <w:t>r</w:t>
      </w:r>
      <w:r w:rsidRPr="005417A3">
        <w:rPr>
          <w:rFonts w:cs="Arial"/>
        </w:rPr>
        <w:t>ranty periods:</w:t>
      </w:r>
    </w:p>
    <w:p w:rsidR="00D504AA" w:rsidRPr="005417A3" w:rsidRDefault="00D504AA" w:rsidP="00EC2938">
      <w:pPr>
        <w:pStyle w:val="PR2"/>
        <w:numPr>
          <w:ilvl w:val="0"/>
          <w:numId w:val="0"/>
        </w:numPr>
        <w:tabs>
          <w:tab w:val="left" w:pos="1080"/>
        </w:tabs>
        <w:spacing w:before="240"/>
        <w:ind w:left="1080"/>
        <w:jc w:val="both"/>
        <w:rPr>
          <w:rFonts w:cs="Arial"/>
          <w:u w:val="single"/>
        </w:rPr>
      </w:pPr>
      <w:r w:rsidRPr="005417A3">
        <w:rPr>
          <w:rFonts w:cs="Arial"/>
          <w:u w:val="single"/>
        </w:rPr>
        <w:lastRenderedPageBreak/>
        <w:t>PRODUCT</w:t>
      </w:r>
      <w:r w:rsidRPr="005417A3">
        <w:rPr>
          <w:rFonts w:cs="Arial"/>
        </w:rPr>
        <w:tab/>
      </w:r>
      <w:r w:rsidRPr="005417A3">
        <w:rPr>
          <w:rFonts w:cs="Arial"/>
        </w:rPr>
        <w:tab/>
      </w:r>
      <w:r w:rsidRPr="005417A3">
        <w:rPr>
          <w:rFonts w:cs="Arial"/>
        </w:rPr>
        <w:tab/>
      </w:r>
      <w:r w:rsidRPr="005417A3">
        <w:rPr>
          <w:rFonts w:cs="Arial"/>
        </w:rPr>
        <w:tab/>
      </w:r>
      <w:r w:rsidRPr="005417A3">
        <w:rPr>
          <w:rFonts w:cs="Arial"/>
        </w:rPr>
        <w:tab/>
      </w:r>
      <w:r w:rsidR="00121819" w:rsidRPr="005417A3">
        <w:rPr>
          <w:rFonts w:cs="Arial"/>
        </w:rPr>
        <w:tab/>
      </w:r>
      <w:r w:rsidRPr="005417A3">
        <w:rPr>
          <w:rFonts w:cs="Arial"/>
          <w:u w:val="single"/>
        </w:rPr>
        <w:t>WARRANTY PERIOD</w:t>
      </w:r>
    </w:p>
    <w:p w:rsidR="00D504AA" w:rsidRPr="005417A3" w:rsidRDefault="00D504AA" w:rsidP="00EC2938">
      <w:pPr>
        <w:pStyle w:val="PR2"/>
        <w:numPr>
          <w:ilvl w:val="0"/>
          <w:numId w:val="0"/>
        </w:numPr>
        <w:tabs>
          <w:tab w:val="left" w:pos="1080"/>
        </w:tabs>
        <w:ind w:left="1080"/>
        <w:jc w:val="both"/>
        <w:rPr>
          <w:rFonts w:cs="Arial"/>
        </w:rPr>
      </w:pPr>
      <w:r w:rsidRPr="005417A3">
        <w:rPr>
          <w:rFonts w:cs="Arial"/>
        </w:rPr>
        <w:t>Hinges</w:t>
      </w:r>
      <w:r w:rsidRPr="005417A3">
        <w:rPr>
          <w:rFonts w:cs="Arial"/>
        </w:rPr>
        <w:tab/>
      </w:r>
      <w:r w:rsidRPr="005417A3">
        <w:rPr>
          <w:rFonts w:cs="Arial"/>
        </w:rPr>
        <w:tab/>
      </w:r>
      <w:r w:rsidRPr="005417A3">
        <w:rPr>
          <w:rFonts w:cs="Arial"/>
        </w:rPr>
        <w:tab/>
      </w:r>
      <w:r w:rsidRPr="005417A3">
        <w:rPr>
          <w:rFonts w:cs="Arial"/>
        </w:rPr>
        <w:tab/>
      </w:r>
      <w:r w:rsidRPr="005417A3">
        <w:rPr>
          <w:rFonts w:cs="Arial"/>
        </w:rPr>
        <w:tab/>
      </w:r>
      <w:r w:rsidRPr="005417A3">
        <w:rPr>
          <w:rFonts w:cs="Arial"/>
        </w:rPr>
        <w:tab/>
      </w:r>
      <w:r w:rsidRPr="005417A3">
        <w:rPr>
          <w:rFonts w:cs="Arial"/>
        </w:rPr>
        <w:tab/>
        <w:t>Life of Building</w:t>
      </w:r>
    </w:p>
    <w:p w:rsidR="00D504AA" w:rsidRPr="005417A3" w:rsidRDefault="00D504AA" w:rsidP="00EC2938">
      <w:pPr>
        <w:pStyle w:val="PR2"/>
        <w:numPr>
          <w:ilvl w:val="0"/>
          <w:numId w:val="0"/>
        </w:numPr>
        <w:tabs>
          <w:tab w:val="left" w:pos="1080"/>
        </w:tabs>
        <w:ind w:left="1080"/>
        <w:jc w:val="both"/>
        <w:rPr>
          <w:rFonts w:cs="Arial"/>
        </w:rPr>
      </w:pPr>
      <w:r w:rsidRPr="005417A3">
        <w:rPr>
          <w:rFonts w:cs="Arial"/>
        </w:rPr>
        <w:t>Mortise Locks</w:t>
      </w:r>
      <w:r w:rsidRPr="005417A3">
        <w:rPr>
          <w:rFonts w:cs="Arial"/>
        </w:rPr>
        <w:tab/>
      </w:r>
      <w:r w:rsidRPr="005417A3">
        <w:rPr>
          <w:rFonts w:cs="Arial"/>
        </w:rPr>
        <w:tab/>
      </w:r>
      <w:r w:rsidRPr="005417A3">
        <w:rPr>
          <w:rFonts w:cs="Arial"/>
        </w:rPr>
        <w:tab/>
      </w:r>
      <w:r w:rsidRPr="005417A3">
        <w:rPr>
          <w:rFonts w:cs="Arial"/>
        </w:rPr>
        <w:tab/>
      </w:r>
      <w:r w:rsidRPr="005417A3">
        <w:rPr>
          <w:rFonts w:cs="Arial"/>
        </w:rPr>
        <w:tab/>
        <w:t>5 Years</w:t>
      </w:r>
      <w:r w:rsidR="00121819" w:rsidRPr="005417A3">
        <w:rPr>
          <w:rFonts w:cs="Arial"/>
        </w:rPr>
        <w:t xml:space="preserve"> from date of Substantial Completion</w:t>
      </w:r>
    </w:p>
    <w:p w:rsidR="00D504AA" w:rsidRPr="005417A3" w:rsidRDefault="00D504AA" w:rsidP="00EC2938">
      <w:pPr>
        <w:pStyle w:val="PR2"/>
        <w:numPr>
          <w:ilvl w:val="0"/>
          <w:numId w:val="0"/>
        </w:numPr>
        <w:tabs>
          <w:tab w:val="left" w:pos="1080"/>
        </w:tabs>
        <w:ind w:left="1080"/>
        <w:jc w:val="both"/>
        <w:rPr>
          <w:rFonts w:cs="Arial"/>
        </w:rPr>
      </w:pPr>
      <w:r w:rsidRPr="005417A3">
        <w:rPr>
          <w:rFonts w:cs="Arial"/>
        </w:rPr>
        <w:t>Bored Locks</w:t>
      </w:r>
      <w:r w:rsidRPr="005417A3">
        <w:rPr>
          <w:rFonts w:cs="Arial"/>
        </w:rPr>
        <w:tab/>
      </w:r>
      <w:r w:rsidRPr="005417A3">
        <w:rPr>
          <w:rFonts w:cs="Arial"/>
        </w:rPr>
        <w:tab/>
      </w:r>
      <w:r w:rsidRPr="005417A3">
        <w:rPr>
          <w:rFonts w:cs="Arial"/>
        </w:rPr>
        <w:tab/>
      </w:r>
      <w:r w:rsidRPr="005417A3">
        <w:rPr>
          <w:rFonts w:cs="Arial"/>
        </w:rPr>
        <w:tab/>
      </w:r>
      <w:r w:rsidRPr="005417A3">
        <w:rPr>
          <w:rFonts w:cs="Arial"/>
        </w:rPr>
        <w:tab/>
        <w:t>5 Years</w:t>
      </w:r>
      <w:r w:rsidR="00121819" w:rsidRPr="005417A3">
        <w:rPr>
          <w:rFonts w:cs="Arial"/>
        </w:rPr>
        <w:t xml:space="preserve"> from date of Substantial Completion</w:t>
      </w:r>
    </w:p>
    <w:p w:rsidR="00D504AA" w:rsidRPr="005417A3" w:rsidRDefault="00D504AA" w:rsidP="00EC2938">
      <w:pPr>
        <w:pStyle w:val="PR2"/>
        <w:numPr>
          <w:ilvl w:val="0"/>
          <w:numId w:val="0"/>
        </w:numPr>
        <w:tabs>
          <w:tab w:val="left" w:pos="1080"/>
        </w:tabs>
        <w:ind w:left="1080"/>
        <w:jc w:val="both"/>
        <w:rPr>
          <w:rFonts w:cs="Arial"/>
        </w:rPr>
      </w:pPr>
      <w:r w:rsidRPr="005417A3">
        <w:rPr>
          <w:rFonts w:cs="Arial"/>
        </w:rPr>
        <w:t>Exit Devices (Mechanical)</w:t>
      </w:r>
      <w:r w:rsidRPr="005417A3">
        <w:rPr>
          <w:rFonts w:cs="Arial"/>
        </w:rPr>
        <w:tab/>
      </w:r>
      <w:r w:rsidRPr="005417A3">
        <w:rPr>
          <w:rFonts w:cs="Arial"/>
        </w:rPr>
        <w:tab/>
        <w:t>5 Years</w:t>
      </w:r>
      <w:r w:rsidR="00121819" w:rsidRPr="005417A3">
        <w:rPr>
          <w:rFonts w:cs="Arial"/>
        </w:rPr>
        <w:t xml:space="preserve"> from date of Substantial Completion</w:t>
      </w:r>
    </w:p>
    <w:p w:rsidR="00D504AA" w:rsidRPr="005417A3" w:rsidRDefault="00D504AA" w:rsidP="00EC2938">
      <w:pPr>
        <w:pStyle w:val="PR2"/>
        <w:numPr>
          <w:ilvl w:val="0"/>
          <w:numId w:val="0"/>
        </w:numPr>
        <w:tabs>
          <w:tab w:val="left" w:pos="1080"/>
        </w:tabs>
        <w:ind w:left="1080"/>
        <w:jc w:val="both"/>
        <w:rPr>
          <w:rFonts w:cs="Arial"/>
        </w:rPr>
      </w:pPr>
      <w:r w:rsidRPr="005417A3">
        <w:rPr>
          <w:rFonts w:cs="Arial"/>
        </w:rPr>
        <w:t>Door Closers (Mechanical)</w:t>
      </w:r>
      <w:r w:rsidRPr="005417A3">
        <w:rPr>
          <w:rFonts w:cs="Arial"/>
        </w:rPr>
        <w:tab/>
      </w:r>
      <w:r w:rsidRPr="005417A3">
        <w:rPr>
          <w:rFonts w:cs="Arial"/>
        </w:rPr>
        <w:tab/>
        <w:t>10 Years</w:t>
      </w:r>
      <w:r w:rsidR="00121819" w:rsidRPr="005417A3">
        <w:rPr>
          <w:rFonts w:cs="Arial"/>
        </w:rPr>
        <w:t xml:space="preserve"> from date of Substantial Completion</w:t>
      </w:r>
    </w:p>
    <w:p w:rsidR="00D504AA" w:rsidRPr="005417A3" w:rsidRDefault="00D504AA" w:rsidP="00EC2938">
      <w:pPr>
        <w:pStyle w:val="PR2"/>
        <w:numPr>
          <w:ilvl w:val="0"/>
          <w:numId w:val="0"/>
        </w:numPr>
        <w:tabs>
          <w:tab w:val="left" w:pos="1080"/>
        </w:tabs>
        <w:ind w:left="1080"/>
        <w:jc w:val="both"/>
        <w:rPr>
          <w:rFonts w:cs="Arial"/>
        </w:rPr>
      </w:pPr>
      <w:r w:rsidRPr="005417A3">
        <w:rPr>
          <w:rFonts w:cs="Arial"/>
        </w:rPr>
        <w:t>All other products</w:t>
      </w:r>
      <w:r w:rsidRPr="005417A3">
        <w:rPr>
          <w:rFonts w:cs="Arial"/>
        </w:rPr>
        <w:tab/>
      </w:r>
      <w:r w:rsidRPr="005417A3">
        <w:rPr>
          <w:rFonts w:cs="Arial"/>
        </w:rPr>
        <w:tab/>
      </w:r>
      <w:r w:rsidRPr="005417A3">
        <w:rPr>
          <w:rFonts w:cs="Arial"/>
        </w:rPr>
        <w:tab/>
      </w:r>
      <w:r w:rsidRPr="005417A3">
        <w:rPr>
          <w:rFonts w:cs="Arial"/>
        </w:rPr>
        <w:tab/>
        <w:t>1 Year</w:t>
      </w:r>
      <w:r w:rsidR="00121819" w:rsidRPr="005417A3">
        <w:rPr>
          <w:rFonts w:cs="Arial"/>
        </w:rPr>
        <w:t xml:space="preserve"> from date of Substantial Completion</w:t>
      </w:r>
    </w:p>
    <w:p w:rsidR="00D504AA" w:rsidRPr="005417A3" w:rsidRDefault="00D504AA" w:rsidP="00EC2938">
      <w:pPr>
        <w:pStyle w:val="PR1"/>
        <w:numPr>
          <w:ilvl w:val="2"/>
          <w:numId w:val="33"/>
        </w:numPr>
        <w:tabs>
          <w:tab w:val="clear" w:pos="576"/>
        </w:tabs>
        <w:jc w:val="both"/>
        <w:rPr>
          <w:rFonts w:cs="Arial"/>
        </w:rPr>
      </w:pPr>
      <w:r w:rsidRPr="005417A3">
        <w:rPr>
          <w:rFonts w:cs="Arial"/>
        </w:rPr>
        <w:t xml:space="preserve">Submit in accordance with Section </w:t>
      </w:r>
      <w:r w:rsidR="007207DF" w:rsidRPr="005417A3">
        <w:rPr>
          <w:rFonts w:cs="Arial"/>
        </w:rPr>
        <w:t xml:space="preserve">01 78 </w:t>
      </w:r>
      <w:r w:rsidR="00BC5AA5" w:rsidRPr="005417A3">
        <w:rPr>
          <w:rFonts w:cs="Arial"/>
        </w:rPr>
        <w:t>36 “Warranties</w:t>
      </w:r>
      <w:r w:rsidR="00587CDB" w:rsidRPr="005417A3">
        <w:rPr>
          <w:rFonts w:cs="Arial"/>
        </w:rPr>
        <w:t>”</w:t>
      </w:r>
      <w:r w:rsidRPr="005417A3">
        <w:rPr>
          <w:rFonts w:cs="Arial"/>
        </w:rPr>
        <w:t>.</w:t>
      </w:r>
    </w:p>
    <w:p w:rsidR="00D504AA" w:rsidRPr="005417A3" w:rsidRDefault="00D504AA" w:rsidP="00EC2938">
      <w:pPr>
        <w:pStyle w:val="ART"/>
        <w:numPr>
          <w:ilvl w:val="1"/>
          <w:numId w:val="33"/>
        </w:numPr>
        <w:tabs>
          <w:tab w:val="clear" w:pos="864"/>
        </w:tabs>
        <w:rPr>
          <w:rFonts w:cs="Arial"/>
        </w:rPr>
      </w:pPr>
      <w:r w:rsidRPr="005417A3">
        <w:rPr>
          <w:rFonts w:cs="Arial"/>
        </w:rPr>
        <w:t>MAINTENANCE</w:t>
      </w:r>
    </w:p>
    <w:p w:rsidR="00D504AA" w:rsidRPr="005417A3" w:rsidRDefault="00D504AA" w:rsidP="00EC2938">
      <w:pPr>
        <w:pStyle w:val="PR1"/>
        <w:numPr>
          <w:ilvl w:val="2"/>
          <w:numId w:val="33"/>
        </w:numPr>
        <w:tabs>
          <w:tab w:val="clear" w:pos="576"/>
        </w:tabs>
        <w:jc w:val="both"/>
        <w:rPr>
          <w:rFonts w:cs="Arial"/>
        </w:rPr>
      </w:pPr>
      <w:r w:rsidRPr="005417A3">
        <w:rPr>
          <w:rFonts w:cs="Arial"/>
        </w:rPr>
        <w:t>Tools:</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After final adjustment of door hardware, turn over to Owner tools furnished during construction used for installation and a</w:t>
      </w:r>
      <w:r w:rsidRPr="005417A3">
        <w:rPr>
          <w:rFonts w:cs="Arial"/>
        </w:rPr>
        <w:t>d</w:t>
      </w:r>
      <w:r w:rsidRPr="005417A3">
        <w:rPr>
          <w:rFonts w:cs="Arial"/>
        </w:rPr>
        <w:t>justment.</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Tag and identify each item as to its use and applicable piece of door hardware.</w:t>
      </w:r>
    </w:p>
    <w:p w:rsidR="00D504AA" w:rsidRPr="005417A3" w:rsidRDefault="00D504AA" w:rsidP="005417A3">
      <w:pPr>
        <w:pStyle w:val="PRT"/>
        <w:numPr>
          <w:ilvl w:val="0"/>
          <w:numId w:val="33"/>
        </w:numPr>
        <w:spacing w:before="240"/>
        <w:rPr>
          <w:rFonts w:cs="Arial"/>
          <w:b w:val="0"/>
        </w:rPr>
      </w:pPr>
      <w:r w:rsidRPr="005417A3">
        <w:rPr>
          <w:rFonts w:cs="Arial"/>
          <w:b w:val="0"/>
        </w:rPr>
        <w:t>PRODUCTS</w:t>
      </w:r>
    </w:p>
    <w:p w:rsidR="00D504AA" w:rsidRPr="005417A3" w:rsidRDefault="00D504AA" w:rsidP="00EC2938">
      <w:pPr>
        <w:pStyle w:val="ART"/>
        <w:numPr>
          <w:ilvl w:val="1"/>
          <w:numId w:val="33"/>
        </w:numPr>
        <w:tabs>
          <w:tab w:val="clear" w:pos="864"/>
        </w:tabs>
        <w:rPr>
          <w:rFonts w:cs="Arial"/>
        </w:rPr>
      </w:pPr>
      <w:r w:rsidRPr="005417A3">
        <w:rPr>
          <w:rFonts w:cs="Arial"/>
        </w:rPr>
        <w:t>DOOR HARDWARE</w:t>
      </w:r>
    </w:p>
    <w:p w:rsidR="00D504AA" w:rsidRPr="005417A3" w:rsidRDefault="00D504AA" w:rsidP="00EC2938">
      <w:pPr>
        <w:pStyle w:val="PR1"/>
        <w:numPr>
          <w:ilvl w:val="2"/>
          <w:numId w:val="33"/>
        </w:numPr>
        <w:tabs>
          <w:tab w:val="clear" w:pos="576"/>
        </w:tabs>
        <w:jc w:val="both"/>
        <w:rPr>
          <w:rFonts w:cs="Arial"/>
        </w:rPr>
      </w:pPr>
      <w:r w:rsidRPr="005417A3">
        <w:rPr>
          <w:rFonts w:cs="Arial"/>
        </w:rPr>
        <w:t>General:</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Comply with requirements in IBC, NFPA 80 and 101.</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Door hardware items are specified from catalogs noted in this section.</w:t>
      </w:r>
      <w:r w:rsidR="00FA02C0">
        <w:rPr>
          <w:rFonts w:cs="Arial"/>
        </w:rPr>
        <w:t xml:space="preserve"> </w:t>
      </w:r>
      <w:r w:rsidRPr="005417A3">
        <w:rPr>
          <w:rFonts w:cs="Arial"/>
        </w:rPr>
        <w:t>Only products, which are have UL10C listings will be acceptable on fire rated openings, and will set standard for project.</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Hardware items by other than named manufacturers will be reviewed for acceptance against specified items.</w:t>
      </w:r>
    </w:p>
    <w:p w:rsidR="00D504AA" w:rsidRPr="005417A3" w:rsidRDefault="00D504AA" w:rsidP="00447042">
      <w:pPr>
        <w:pStyle w:val="PR2"/>
        <w:numPr>
          <w:ilvl w:val="3"/>
          <w:numId w:val="33"/>
        </w:numPr>
        <w:tabs>
          <w:tab w:val="clear" w:pos="1440"/>
        </w:tabs>
        <w:spacing w:before="240"/>
        <w:contextualSpacing/>
        <w:jc w:val="both"/>
        <w:rPr>
          <w:rFonts w:cs="Arial"/>
        </w:rPr>
      </w:pPr>
      <w:r w:rsidRPr="005417A3">
        <w:rPr>
          <w:rFonts w:cs="Arial"/>
        </w:rPr>
        <w:t>Except where scheduled otherwise, products within each hardware category are to be by one manufacturer, e.g. hinges, locks, closers, and exit devices.</w:t>
      </w:r>
    </w:p>
    <w:p w:rsidR="00D504AA" w:rsidRPr="005417A3" w:rsidRDefault="00447042" w:rsidP="00EC2938">
      <w:pPr>
        <w:pStyle w:val="PR1"/>
        <w:numPr>
          <w:ilvl w:val="2"/>
          <w:numId w:val="33"/>
        </w:numPr>
        <w:tabs>
          <w:tab w:val="clear" w:pos="576"/>
        </w:tabs>
        <w:jc w:val="both"/>
        <w:rPr>
          <w:rFonts w:cs="Arial"/>
        </w:rPr>
      </w:pPr>
      <w:r>
        <w:rPr>
          <w:rFonts w:cs="Arial"/>
        </w:rPr>
        <w:t>Screws a</w:t>
      </w:r>
      <w:r w:rsidR="00D504AA" w:rsidRPr="005417A3">
        <w:rPr>
          <w:rFonts w:cs="Arial"/>
        </w:rPr>
        <w:t>nd Fasteners</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All required screws shall be supplied as necessary for securing finish hardware in the appropriate manner. Thru-bolts shall be supplied for exit devices and door closers where required by code and the appropriate blocking or reinforcing is not present in the door to preclude their use.</w:t>
      </w:r>
    </w:p>
    <w:p w:rsidR="00D504AA" w:rsidRPr="005417A3" w:rsidRDefault="00D504AA" w:rsidP="00EC2938">
      <w:pPr>
        <w:pStyle w:val="PR1"/>
        <w:numPr>
          <w:ilvl w:val="2"/>
          <w:numId w:val="33"/>
        </w:numPr>
        <w:tabs>
          <w:tab w:val="clear" w:pos="576"/>
        </w:tabs>
        <w:jc w:val="both"/>
        <w:rPr>
          <w:rFonts w:cs="Arial"/>
        </w:rPr>
      </w:pPr>
      <w:r w:rsidRPr="005417A3">
        <w:rPr>
          <w:rFonts w:cs="Arial"/>
        </w:rPr>
        <w:t>Hanging Devices</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Hinges</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Hinges shall conform to ANSI A156.1 and have the number of knuckles as specified, oil-impregnated bearings as specified with NRP (non-removable pin) feature, at all exterior reverse bevel doors. Unless otherwise scheduled, supply one (1) hinge for every 30” of door height (See * in hardware set). Hinge height 4 ½” for doors up to 36” wide, 5” for doors over 36” wide, or as recommended by the manufacturer.</w:t>
      </w:r>
    </w:p>
    <w:p w:rsidR="00D504AA" w:rsidRPr="005417A3" w:rsidRDefault="00AE02D0" w:rsidP="00EC2938">
      <w:pPr>
        <w:pStyle w:val="PR4"/>
        <w:numPr>
          <w:ilvl w:val="5"/>
          <w:numId w:val="33"/>
        </w:numPr>
        <w:tabs>
          <w:tab w:val="clear" w:pos="2592"/>
          <w:tab w:val="left" w:pos="2700"/>
        </w:tabs>
        <w:spacing w:before="240"/>
        <w:jc w:val="both"/>
        <w:rPr>
          <w:rFonts w:cs="Arial"/>
        </w:rPr>
      </w:pPr>
      <w:r w:rsidRPr="005417A3">
        <w:rPr>
          <w:rFonts w:cs="Arial"/>
        </w:rPr>
        <w:t>Basis of Design:</w:t>
      </w:r>
      <w:r w:rsidR="00FA02C0">
        <w:rPr>
          <w:rFonts w:cs="Arial"/>
        </w:rPr>
        <w:t xml:space="preserve"> </w:t>
      </w:r>
      <w:r w:rsidR="00D504AA" w:rsidRPr="005417A3">
        <w:rPr>
          <w:rFonts w:cs="Arial"/>
        </w:rPr>
        <w:t>McKinney</w:t>
      </w:r>
    </w:p>
    <w:p w:rsidR="00AE02D0" w:rsidRPr="005417A3" w:rsidRDefault="00AE02D0" w:rsidP="00447042">
      <w:pPr>
        <w:pStyle w:val="PR4"/>
        <w:numPr>
          <w:ilvl w:val="5"/>
          <w:numId w:val="33"/>
        </w:numPr>
        <w:tabs>
          <w:tab w:val="clear" w:pos="2592"/>
          <w:tab w:val="left" w:pos="2700"/>
        </w:tabs>
        <w:spacing w:before="240"/>
        <w:contextualSpacing/>
        <w:jc w:val="both"/>
        <w:rPr>
          <w:rFonts w:cs="Arial"/>
        </w:rPr>
      </w:pPr>
      <w:r w:rsidRPr="005417A3">
        <w:rPr>
          <w:rFonts w:cs="Arial"/>
        </w:rPr>
        <w:t>Hager.</w:t>
      </w:r>
    </w:p>
    <w:p w:rsidR="00D504AA" w:rsidRPr="005417A3" w:rsidRDefault="00D504AA" w:rsidP="00447042">
      <w:pPr>
        <w:pStyle w:val="PR4"/>
        <w:numPr>
          <w:ilvl w:val="5"/>
          <w:numId w:val="33"/>
        </w:numPr>
        <w:tabs>
          <w:tab w:val="clear" w:pos="2592"/>
          <w:tab w:val="left" w:pos="2700"/>
        </w:tabs>
        <w:spacing w:before="240"/>
        <w:contextualSpacing/>
        <w:jc w:val="both"/>
        <w:rPr>
          <w:rFonts w:cs="Arial"/>
        </w:rPr>
      </w:pPr>
      <w:r w:rsidRPr="005417A3">
        <w:rPr>
          <w:rFonts w:cs="Arial"/>
        </w:rPr>
        <w:t>Stanley</w:t>
      </w:r>
      <w:r w:rsidR="00AE02D0" w:rsidRPr="005417A3">
        <w:rPr>
          <w:rFonts w:cs="Arial"/>
        </w:rPr>
        <w:t>.</w:t>
      </w:r>
    </w:p>
    <w:p w:rsidR="00D504AA" w:rsidRPr="005417A3" w:rsidRDefault="00830A9D" w:rsidP="00EC2938">
      <w:pPr>
        <w:pStyle w:val="PR2"/>
        <w:numPr>
          <w:ilvl w:val="3"/>
          <w:numId w:val="33"/>
        </w:numPr>
        <w:tabs>
          <w:tab w:val="clear" w:pos="1440"/>
        </w:tabs>
        <w:spacing w:before="240"/>
        <w:jc w:val="both"/>
        <w:rPr>
          <w:rFonts w:cs="Arial"/>
        </w:rPr>
      </w:pPr>
      <w:r w:rsidRPr="005417A3">
        <w:rPr>
          <w:rFonts w:cs="Arial"/>
        </w:rPr>
        <w:lastRenderedPageBreak/>
        <w:t>Continuous Hinges/Edge Guards</w:t>
      </w:r>
    </w:p>
    <w:p w:rsidR="00D504AA" w:rsidRPr="005417A3" w:rsidRDefault="00830A9D" w:rsidP="00EC2938">
      <w:pPr>
        <w:pStyle w:val="PR3"/>
        <w:numPr>
          <w:ilvl w:val="4"/>
          <w:numId w:val="33"/>
        </w:numPr>
        <w:tabs>
          <w:tab w:val="clear" w:pos="2016"/>
        </w:tabs>
        <w:spacing w:before="240"/>
        <w:jc w:val="both"/>
        <w:rPr>
          <w:rFonts w:cs="Arial"/>
        </w:rPr>
      </w:pPr>
      <w:r w:rsidRPr="005417A3">
        <w:rPr>
          <w:rFonts w:cs="Arial"/>
        </w:rPr>
        <w:t>ANSI/BHMA Standard A156.26 Grade 1.</w:t>
      </w:r>
      <w:r w:rsidR="00FA02C0">
        <w:rPr>
          <w:rFonts w:cs="Arial"/>
        </w:rPr>
        <w:t xml:space="preserve"> </w:t>
      </w:r>
      <w:r w:rsidRPr="005417A3">
        <w:rPr>
          <w:rFonts w:cs="Arial"/>
        </w:rPr>
        <w:t>12 gauge, Hospital Tip</w:t>
      </w:r>
    </w:p>
    <w:p w:rsidR="008B1F7B" w:rsidRPr="005417A3" w:rsidRDefault="00A421A3" w:rsidP="00EC2938">
      <w:pPr>
        <w:pStyle w:val="PR4"/>
        <w:numPr>
          <w:ilvl w:val="5"/>
          <w:numId w:val="33"/>
        </w:numPr>
        <w:tabs>
          <w:tab w:val="clear" w:pos="2592"/>
          <w:tab w:val="left" w:pos="2700"/>
        </w:tabs>
        <w:spacing w:before="240"/>
        <w:jc w:val="both"/>
        <w:rPr>
          <w:rFonts w:cs="Arial"/>
        </w:rPr>
      </w:pPr>
      <w:r w:rsidRPr="005417A3">
        <w:rPr>
          <w:rFonts w:cs="Arial"/>
        </w:rPr>
        <w:t>Basis of Design:</w:t>
      </w:r>
      <w:r w:rsidR="00FA02C0">
        <w:rPr>
          <w:rFonts w:cs="Arial"/>
        </w:rPr>
        <w:t xml:space="preserve"> </w:t>
      </w:r>
      <w:proofErr w:type="spellStart"/>
      <w:r w:rsidR="00830A9D" w:rsidRPr="005417A3">
        <w:rPr>
          <w:rFonts w:cs="Arial"/>
        </w:rPr>
        <w:t>Markar</w:t>
      </w:r>
      <w:proofErr w:type="spellEnd"/>
      <w:r w:rsidR="00587CDB" w:rsidRPr="005417A3">
        <w:rPr>
          <w:rFonts w:cs="Arial"/>
        </w:rPr>
        <w:t xml:space="preserve"> </w:t>
      </w:r>
    </w:p>
    <w:p w:rsidR="00A421A3" w:rsidRPr="005417A3" w:rsidRDefault="008B1F7B" w:rsidP="00447042">
      <w:pPr>
        <w:pStyle w:val="PR4"/>
        <w:numPr>
          <w:ilvl w:val="5"/>
          <w:numId w:val="33"/>
        </w:numPr>
        <w:tabs>
          <w:tab w:val="clear" w:pos="2592"/>
          <w:tab w:val="left" w:pos="2700"/>
        </w:tabs>
        <w:spacing w:before="240"/>
        <w:contextualSpacing/>
        <w:jc w:val="both"/>
        <w:rPr>
          <w:rFonts w:cs="Arial"/>
        </w:rPr>
      </w:pPr>
      <w:r w:rsidRPr="005417A3">
        <w:rPr>
          <w:rFonts w:cs="Arial"/>
        </w:rPr>
        <w:t>McKinney</w:t>
      </w:r>
    </w:p>
    <w:p w:rsidR="00A76DEC" w:rsidRPr="005417A3" w:rsidRDefault="00A421A3" w:rsidP="00447042">
      <w:pPr>
        <w:pStyle w:val="PR4"/>
        <w:numPr>
          <w:ilvl w:val="5"/>
          <w:numId w:val="33"/>
        </w:numPr>
        <w:tabs>
          <w:tab w:val="clear" w:pos="2592"/>
          <w:tab w:val="left" w:pos="2700"/>
        </w:tabs>
        <w:spacing w:before="240"/>
        <w:contextualSpacing/>
        <w:jc w:val="both"/>
        <w:rPr>
          <w:rFonts w:cs="Arial"/>
        </w:rPr>
      </w:pPr>
      <w:r w:rsidRPr="005417A3">
        <w:rPr>
          <w:rFonts w:cs="Arial"/>
        </w:rPr>
        <w:t>or Approved E</w:t>
      </w:r>
      <w:r w:rsidR="00A76DEC" w:rsidRPr="005417A3">
        <w:rPr>
          <w:rFonts w:cs="Arial"/>
        </w:rPr>
        <w:t>qual</w:t>
      </w:r>
      <w:r w:rsidR="00587CDB" w:rsidRPr="005417A3">
        <w:rPr>
          <w:rFonts w:cs="Arial"/>
        </w:rPr>
        <w:t>.</w:t>
      </w:r>
    </w:p>
    <w:p w:rsidR="00D504AA" w:rsidRPr="005417A3" w:rsidRDefault="00447042" w:rsidP="00EC2938">
      <w:pPr>
        <w:pStyle w:val="PR1"/>
        <w:numPr>
          <w:ilvl w:val="2"/>
          <w:numId w:val="33"/>
        </w:numPr>
        <w:tabs>
          <w:tab w:val="clear" w:pos="576"/>
        </w:tabs>
        <w:jc w:val="both"/>
        <w:rPr>
          <w:rFonts w:cs="Arial"/>
        </w:rPr>
      </w:pPr>
      <w:r>
        <w:rPr>
          <w:rFonts w:cs="Arial"/>
        </w:rPr>
        <w:t>Cylinders a</w:t>
      </w:r>
      <w:r w:rsidR="00D504AA" w:rsidRPr="005417A3">
        <w:rPr>
          <w:rFonts w:cs="Arial"/>
        </w:rPr>
        <w:t>nd Keying</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Cylinders</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All cylinders shall meet the requirements of UL437 including those for pick and drill resistance. Pick resistance shall incorporate two or more independent locking mechanisms including a pin tumbler device with six top pin chambers with mushroom shaped driver pins and a coded sidebar locking mechanism operated independently from the six top pin tumbler device. Drill resistance shall incorporate cylinder housing with fixed in-place case-hardened inserts to protect the pin tumbler shear line, cylinder plugs with case-hardened inserts to protect the pin tumbler shear line and the side bar, mushroom shaped stainless steel driver pins and stainless steel side</w:t>
      </w:r>
      <w:r w:rsidR="00FD66C0" w:rsidRPr="005417A3">
        <w:rPr>
          <w:rFonts w:cs="Arial"/>
        </w:rPr>
        <w:t xml:space="preserve"> </w:t>
      </w:r>
      <w:r w:rsidRPr="005417A3">
        <w:rPr>
          <w:rFonts w:cs="Arial"/>
        </w:rPr>
        <w:t>pins.</w:t>
      </w:r>
      <w:r w:rsidR="00FA02C0">
        <w:rPr>
          <w:rFonts w:cs="Arial"/>
        </w:rPr>
        <w:t xml:space="preserve"> </w:t>
      </w:r>
      <w:r w:rsidRPr="005417A3">
        <w:rPr>
          <w:rFonts w:cs="Arial"/>
        </w:rPr>
        <w:t>All cylinders shall be factory master keyed.</w:t>
      </w:r>
    </w:p>
    <w:p w:rsidR="00D504AA" w:rsidRPr="005417A3" w:rsidRDefault="00D504AA" w:rsidP="00EC2938">
      <w:pPr>
        <w:pStyle w:val="PR4"/>
        <w:numPr>
          <w:ilvl w:val="5"/>
          <w:numId w:val="33"/>
        </w:numPr>
        <w:tabs>
          <w:tab w:val="clear" w:pos="2592"/>
          <w:tab w:val="left" w:pos="2700"/>
        </w:tabs>
        <w:spacing w:before="240"/>
        <w:jc w:val="both"/>
        <w:rPr>
          <w:rFonts w:cs="Arial"/>
        </w:rPr>
      </w:pPr>
      <w:r w:rsidRPr="005417A3">
        <w:rPr>
          <w:rFonts w:cs="Arial"/>
        </w:rPr>
        <w:t>Specified Manufacturer:</w:t>
      </w:r>
      <w:r w:rsidR="00FA02C0">
        <w:rPr>
          <w:rFonts w:cs="Arial"/>
        </w:rPr>
        <w:t xml:space="preserve"> </w:t>
      </w:r>
      <w:proofErr w:type="spellStart"/>
      <w:r w:rsidRPr="005417A3">
        <w:rPr>
          <w:rFonts w:cs="Arial"/>
        </w:rPr>
        <w:t>Medeco</w:t>
      </w:r>
      <w:proofErr w:type="spellEnd"/>
      <w:r w:rsidRPr="005417A3">
        <w:rPr>
          <w:rFonts w:cs="Arial"/>
        </w:rPr>
        <w:t xml:space="preserve"> M</w:t>
      </w:r>
      <w:r w:rsidRPr="005417A3">
        <w:rPr>
          <w:rFonts w:cs="Arial"/>
          <w:vertAlign w:val="superscript"/>
        </w:rPr>
        <w:t>3</w:t>
      </w:r>
      <w:r w:rsidR="00FD66C0" w:rsidRPr="005417A3">
        <w:rPr>
          <w:rFonts w:cs="Arial"/>
        </w:rPr>
        <w:t>.</w:t>
      </w:r>
      <w:r w:rsidR="00FA02C0">
        <w:rPr>
          <w:rFonts w:cs="Arial"/>
        </w:rPr>
        <w:t xml:space="preserve"> </w:t>
      </w:r>
      <w:r w:rsidR="00FD66C0" w:rsidRPr="005417A3">
        <w:rPr>
          <w:rFonts w:cs="Arial"/>
        </w:rPr>
        <w:t>No Substitutions</w:t>
      </w:r>
      <w:r w:rsidR="00587CDB" w:rsidRPr="005417A3">
        <w:rPr>
          <w:rFonts w:cs="Arial"/>
        </w:rPr>
        <w:t>.</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Keying</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 xml:space="preserve">All locks and cylinders shall be provided with construction cylinders, for use during the construction phase. All permanent cylinders shall be keyed to the existing </w:t>
      </w:r>
      <w:proofErr w:type="spellStart"/>
      <w:r w:rsidRPr="005417A3">
        <w:rPr>
          <w:rFonts w:cs="Arial"/>
        </w:rPr>
        <w:t>Medeco</w:t>
      </w:r>
      <w:proofErr w:type="spellEnd"/>
      <w:r w:rsidRPr="005417A3">
        <w:rPr>
          <w:rFonts w:cs="Arial"/>
        </w:rPr>
        <w:t xml:space="preserve"> M3 Master key system, per the approved key schedule</w:t>
      </w:r>
      <w:r w:rsidR="00A421A3" w:rsidRPr="005417A3">
        <w:rPr>
          <w:rFonts w:cs="Arial"/>
        </w:rPr>
        <w:t>.</w:t>
      </w:r>
      <w:r w:rsidR="00FA02C0">
        <w:rPr>
          <w:rFonts w:cs="Arial"/>
        </w:rPr>
        <w:t xml:space="preserve"> </w:t>
      </w:r>
      <w:r w:rsidR="00A421A3" w:rsidRPr="005417A3">
        <w:rPr>
          <w:rFonts w:cs="Arial"/>
        </w:rPr>
        <w:t>See Paragraph 1.6F</w:t>
      </w:r>
      <w:r w:rsidRPr="005417A3">
        <w:rPr>
          <w:rFonts w:cs="Arial"/>
        </w:rPr>
        <w:t>.</w:t>
      </w:r>
      <w:r w:rsidR="00FA02C0">
        <w:rPr>
          <w:rFonts w:cs="Arial"/>
        </w:rPr>
        <w:t xml:space="preserve"> </w:t>
      </w:r>
      <w:r w:rsidRPr="005417A3">
        <w:rPr>
          <w:rFonts w:cs="Arial"/>
        </w:rPr>
        <w:t>Provide the following quantity of keys:</w:t>
      </w:r>
    </w:p>
    <w:p w:rsidR="00D504AA" w:rsidRPr="005417A3" w:rsidRDefault="00D504AA" w:rsidP="00EC2938">
      <w:pPr>
        <w:pStyle w:val="PR4"/>
        <w:numPr>
          <w:ilvl w:val="5"/>
          <w:numId w:val="33"/>
        </w:numPr>
        <w:tabs>
          <w:tab w:val="clear" w:pos="2592"/>
          <w:tab w:val="left" w:pos="2700"/>
        </w:tabs>
        <w:spacing w:before="240"/>
        <w:jc w:val="both"/>
        <w:rPr>
          <w:rFonts w:cs="Arial"/>
        </w:rPr>
      </w:pPr>
      <w:r w:rsidRPr="005417A3">
        <w:rPr>
          <w:rFonts w:cs="Arial"/>
        </w:rPr>
        <w:t>Two (2) change keys per lock</w:t>
      </w:r>
    </w:p>
    <w:p w:rsidR="00D504AA" w:rsidRPr="005417A3" w:rsidRDefault="00D504AA" w:rsidP="00447042">
      <w:pPr>
        <w:pStyle w:val="PR4"/>
        <w:numPr>
          <w:ilvl w:val="5"/>
          <w:numId w:val="33"/>
        </w:numPr>
        <w:tabs>
          <w:tab w:val="clear" w:pos="2592"/>
        </w:tabs>
        <w:spacing w:before="240"/>
        <w:contextualSpacing/>
        <w:jc w:val="both"/>
        <w:rPr>
          <w:rFonts w:cs="Arial"/>
        </w:rPr>
      </w:pPr>
      <w:r w:rsidRPr="005417A3">
        <w:rPr>
          <w:rFonts w:cs="Arial"/>
        </w:rPr>
        <w:t>Three (3) grand master keys</w:t>
      </w:r>
    </w:p>
    <w:p w:rsidR="00D504AA" w:rsidRPr="005417A3" w:rsidRDefault="00D504AA" w:rsidP="00447042">
      <w:pPr>
        <w:pStyle w:val="PR4"/>
        <w:numPr>
          <w:ilvl w:val="5"/>
          <w:numId w:val="33"/>
        </w:numPr>
        <w:tabs>
          <w:tab w:val="clear" w:pos="2592"/>
        </w:tabs>
        <w:spacing w:before="240"/>
        <w:contextualSpacing/>
        <w:jc w:val="both"/>
        <w:rPr>
          <w:rFonts w:cs="Arial"/>
        </w:rPr>
      </w:pPr>
      <w:r w:rsidRPr="005417A3">
        <w:rPr>
          <w:rFonts w:cs="Arial"/>
        </w:rPr>
        <w:t>Six (6) master keys per master level</w:t>
      </w:r>
    </w:p>
    <w:p w:rsidR="00D504AA" w:rsidRPr="005417A3" w:rsidRDefault="00D504AA" w:rsidP="00447042">
      <w:pPr>
        <w:pStyle w:val="PR4"/>
        <w:numPr>
          <w:ilvl w:val="5"/>
          <w:numId w:val="33"/>
        </w:numPr>
        <w:tabs>
          <w:tab w:val="clear" w:pos="2592"/>
        </w:tabs>
        <w:spacing w:before="240"/>
        <w:contextualSpacing/>
        <w:jc w:val="both"/>
        <w:rPr>
          <w:rFonts w:cs="Arial"/>
        </w:rPr>
      </w:pPr>
      <w:r w:rsidRPr="005417A3">
        <w:rPr>
          <w:rFonts w:cs="Arial"/>
        </w:rPr>
        <w:t>Five (5) construction/temporary keys</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Master keys and all high-security or restricted keyway blanks shall be sealed in tamper-proof packaged boxes when shipped from the factory. The boxes shall be shrink wrapped and imprinted to ensure the integrity of the packaging.</w:t>
      </w:r>
    </w:p>
    <w:p w:rsidR="00D504AA" w:rsidRPr="005417A3" w:rsidRDefault="00447042" w:rsidP="00EC2938">
      <w:pPr>
        <w:pStyle w:val="PR2"/>
        <w:numPr>
          <w:ilvl w:val="3"/>
          <w:numId w:val="33"/>
        </w:numPr>
        <w:tabs>
          <w:tab w:val="clear" w:pos="1440"/>
        </w:tabs>
        <w:spacing w:before="240"/>
        <w:jc w:val="both"/>
        <w:rPr>
          <w:rFonts w:cs="Arial"/>
        </w:rPr>
      </w:pPr>
      <w:r>
        <w:rPr>
          <w:rFonts w:cs="Arial"/>
        </w:rPr>
        <w:t>Cylinder I</w:t>
      </w:r>
      <w:r w:rsidR="00D504AA" w:rsidRPr="005417A3">
        <w:rPr>
          <w:rFonts w:cs="Arial"/>
        </w:rPr>
        <w:t>nstallation</w:t>
      </w:r>
    </w:p>
    <w:p w:rsidR="00D504AA" w:rsidRPr="00EC2938" w:rsidRDefault="00D504AA" w:rsidP="00EC2938">
      <w:pPr>
        <w:pStyle w:val="PR3"/>
        <w:numPr>
          <w:ilvl w:val="4"/>
          <w:numId w:val="33"/>
        </w:numPr>
        <w:tabs>
          <w:tab w:val="clear" w:pos="2016"/>
        </w:tabs>
        <w:spacing w:before="240"/>
        <w:jc w:val="both"/>
        <w:rPr>
          <w:rFonts w:cs="Arial"/>
        </w:rPr>
      </w:pPr>
      <w:r w:rsidRPr="005417A3">
        <w:rPr>
          <w:rFonts w:cs="Arial"/>
        </w:rPr>
        <w:t>The general contractor shall install all construction cylinders/cores, at the time of hardware installation.</w:t>
      </w:r>
    </w:p>
    <w:p w:rsidR="00D504AA" w:rsidRPr="005417A3" w:rsidRDefault="00D504AA" w:rsidP="00447042">
      <w:pPr>
        <w:pStyle w:val="PR3"/>
        <w:numPr>
          <w:ilvl w:val="4"/>
          <w:numId w:val="33"/>
        </w:numPr>
        <w:tabs>
          <w:tab w:val="clear" w:pos="2016"/>
        </w:tabs>
        <w:spacing w:before="240"/>
        <w:contextualSpacing/>
        <w:jc w:val="both"/>
        <w:rPr>
          <w:rFonts w:cs="Arial"/>
        </w:rPr>
      </w:pPr>
      <w:r w:rsidRPr="005417A3">
        <w:rPr>
          <w:rFonts w:cs="Arial"/>
        </w:rPr>
        <w:t xml:space="preserve">When requested by the </w:t>
      </w:r>
      <w:r w:rsidR="00FD66C0" w:rsidRPr="005417A3">
        <w:rPr>
          <w:rFonts w:cs="Arial"/>
        </w:rPr>
        <w:t>Owner</w:t>
      </w:r>
      <w:r w:rsidRPr="005417A3">
        <w:rPr>
          <w:rFonts w:cs="Arial"/>
        </w:rPr>
        <w:t>, the general contractor shall remove al</w:t>
      </w:r>
      <w:r w:rsidR="00447042">
        <w:rPr>
          <w:rFonts w:cs="Arial"/>
        </w:rPr>
        <w:t xml:space="preserve">l construction cylinders/cores, </w:t>
      </w:r>
      <w:r w:rsidRPr="005417A3">
        <w:rPr>
          <w:rFonts w:cs="Arial"/>
        </w:rPr>
        <w:t>and install all permanent cylinders/cores. Construction cylinders/cores are to be returned to the hardware supplier.</w:t>
      </w:r>
    </w:p>
    <w:p w:rsidR="00D504AA" w:rsidRPr="005417A3" w:rsidRDefault="00D504AA" w:rsidP="00EC2938">
      <w:pPr>
        <w:pStyle w:val="PR1"/>
        <w:numPr>
          <w:ilvl w:val="2"/>
          <w:numId w:val="33"/>
        </w:numPr>
        <w:tabs>
          <w:tab w:val="clear" w:pos="576"/>
        </w:tabs>
        <w:jc w:val="both"/>
        <w:rPr>
          <w:rFonts w:cs="Arial"/>
        </w:rPr>
      </w:pPr>
      <w:r w:rsidRPr="005417A3">
        <w:rPr>
          <w:rFonts w:cs="Arial"/>
        </w:rPr>
        <w:t>Locking Devices</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Mortise locksets</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lastRenderedPageBreak/>
        <w:t xml:space="preserve">All locksets shall be ANSI 156.13 Series 1000, Grade 1 Certified. All functions shall be manufactured in a single sized case formed from 12 gauge steel minimum. The lockset shall have a field-adjustable, beveled armored front, with a .125” minimum thickness and shall be reversible without opening the lock body. The lockset shall be 2 3/4” backset with a one-piece 3/4” anti-friction stainless steel latchbolt. The deadbolt shall be a full 1” throw made of stainless steel and have 2 hardened steel roller inserts. All strikes shall be non-handed with a curved lip. To insure proper alignment, all trim, shall be thru-bolted and fully interchangeable between rose and escutcheon designs. </w:t>
      </w:r>
    </w:p>
    <w:p w:rsidR="00465011" w:rsidRPr="00EC2938" w:rsidRDefault="00A421A3" w:rsidP="00EC2938">
      <w:pPr>
        <w:pStyle w:val="PR4"/>
        <w:numPr>
          <w:ilvl w:val="5"/>
          <w:numId w:val="33"/>
        </w:numPr>
        <w:tabs>
          <w:tab w:val="clear" w:pos="2592"/>
        </w:tabs>
        <w:spacing w:before="240"/>
        <w:jc w:val="both"/>
        <w:rPr>
          <w:rFonts w:cs="Arial"/>
        </w:rPr>
      </w:pPr>
      <w:r w:rsidRPr="005417A3">
        <w:rPr>
          <w:rFonts w:cs="Arial"/>
        </w:rPr>
        <w:t>Basis of Design:</w:t>
      </w:r>
      <w:r w:rsidR="00FA02C0">
        <w:rPr>
          <w:rFonts w:cs="Arial"/>
        </w:rPr>
        <w:t xml:space="preserve"> </w:t>
      </w:r>
      <w:r w:rsidR="00D504AA" w:rsidRPr="005417A3">
        <w:rPr>
          <w:rFonts w:cs="Arial"/>
        </w:rPr>
        <w:t>Sargent 8200 Series</w:t>
      </w:r>
      <w:r w:rsidR="00FD66C0" w:rsidRPr="005417A3">
        <w:rPr>
          <w:rFonts w:cs="Arial"/>
        </w:rPr>
        <w:t>.</w:t>
      </w:r>
      <w:r w:rsidR="00FA02C0">
        <w:rPr>
          <w:rFonts w:cs="Arial"/>
        </w:rPr>
        <w:t xml:space="preserve"> </w:t>
      </w:r>
      <w:r w:rsidR="00FD66C0" w:rsidRPr="005417A3">
        <w:rPr>
          <w:rFonts w:cs="Arial"/>
        </w:rPr>
        <w:t>No Substitutions</w:t>
      </w:r>
      <w:r w:rsidR="00587CDB" w:rsidRPr="005417A3">
        <w:rPr>
          <w:rFonts w:cs="Arial"/>
        </w:rPr>
        <w:t>.</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Lockset strikes</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Strikes shall be non-handed and available with curved lip, full lip or ASA type strikes as required. Provide strikes with lip-length required to accommodate jamb and/or trim detail and projection.</w:t>
      </w:r>
    </w:p>
    <w:p w:rsidR="00D504AA" w:rsidRPr="005417A3" w:rsidRDefault="00D504AA" w:rsidP="00EC2938">
      <w:pPr>
        <w:pStyle w:val="PR1"/>
        <w:numPr>
          <w:ilvl w:val="2"/>
          <w:numId w:val="33"/>
        </w:numPr>
        <w:tabs>
          <w:tab w:val="clear" w:pos="576"/>
        </w:tabs>
        <w:jc w:val="both"/>
        <w:rPr>
          <w:rFonts w:cs="Arial"/>
        </w:rPr>
      </w:pPr>
      <w:r w:rsidRPr="005417A3">
        <w:rPr>
          <w:rFonts w:cs="Arial"/>
        </w:rPr>
        <w:t>Door Closers</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Surface mounted closers – heavy duty</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All door closers shall be ANSI 156.4, Grade 1 Certified. All surface closers shall be of full rack and pinion construction. Closing speed, latching speed and backcheck shall be controlled by key operated valves. Closers shall be non-handed to meet a variety of door conditions and design requirements.</w:t>
      </w:r>
    </w:p>
    <w:p w:rsidR="00D504AA" w:rsidRPr="005417A3" w:rsidRDefault="00A421A3" w:rsidP="00EC2938">
      <w:pPr>
        <w:pStyle w:val="PR4"/>
        <w:numPr>
          <w:ilvl w:val="5"/>
          <w:numId w:val="33"/>
        </w:numPr>
        <w:tabs>
          <w:tab w:val="clear" w:pos="2592"/>
        </w:tabs>
        <w:spacing w:before="240"/>
        <w:jc w:val="both"/>
        <w:rPr>
          <w:rFonts w:cs="Arial"/>
        </w:rPr>
      </w:pPr>
      <w:r w:rsidRPr="005417A3">
        <w:rPr>
          <w:rFonts w:cs="Arial"/>
        </w:rPr>
        <w:t>Basis of Design:</w:t>
      </w:r>
      <w:r w:rsidR="00FA02C0">
        <w:rPr>
          <w:rFonts w:cs="Arial"/>
        </w:rPr>
        <w:t xml:space="preserve"> </w:t>
      </w:r>
      <w:r w:rsidR="00D504AA" w:rsidRPr="005417A3">
        <w:rPr>
          <w:rFonts w:cs="Arial"/>
        </w:rPr>
        <w:t>LCN 4040 Series</w:t>
      </w:r>
      <w:r w:rsidR="00587CDB" w:rsidRPr="005417A3">
        <w:rPr>
          <w:rFonts w:cs="Arial"/>
        </w:rPr>
        <w:t>,</w:t>
      </w:r>
      <w:r w:rsidR="00FD66C0" w:rsidRPr="005417A3">
        <w:rPr>
          <w:rFonts w:cs="Arial"/>
        </w:rPr>
        <w:t xml:space="preserve"> No Subs</w:t>
      </w:r>
      <w:r w:rsidR="001402A4" w:rsidRPr="005417A3">
        <w:rPr>
          <w:rFonts w:cs="Arial"/>
        </w:rPr>
        <w:t>t</w:t>
      </w:r>
      <w:r w:rsidR="00FD66C0" w:rsidRPr="005417A3">
        <w:rPr>
          <w:rFonts w:cs="Arial"/>
        </w:rPr>
        <w:t>itutions</w:t>
      </w:r>
      <w:r w:rsidR="00587CDB" w:rsidRPr="005417A3">
        <w:rPr>
          <w:rFonts w:cs="Arial"/>
        </w:rPr>
        <w:t>.</w:t>
      </w:r>
    </w:p>
    <w:p w:rsidR="00D504AA" w:rsidRPr="005417A3" w:rsidRDefault="00D504AA" w:rsidP="00EC2938">
      <w:pPr>
        <w:pStyle w:val="PR1"/>
        <w:numPr>
          <w:ilvl w:val="2"/>
          <w:numId w:val="33"/>
        </w:numPr>
        <w:tabs>
          <w:tab w:val="clear" w:pos="576"/>
        </w:tabs>
        <w:jc w:val="both"/>
        <w:rPr>
          <w:rFonts w:cs="Arial"/>
        </w:rPr>
      </w:pPr>
      <w:r w:rsidRPr="005417A3">
        <w:rPr>
          <w:rFonts w:cs="Arial"/>
        </w:rPr>
        <w:t xml:space="preserve">Door Trim </w:t>
      </w:r>
      <w:r w:rsidR="00982659">
        <w:rPr>
          <w:rFonts w:cs="Arial"/>
        </w:rPr>
        <w:t>a</w:t>
      </w:r>
      <w:r w:rsidRPr="005417A3">
        <w:rPr>
          <w:rFonts w:cs="Arial"/>
        </w:rPr>
        <w:t>nd Protective Plates</w:t>
      </w:r>
    </w:p>
    <w:p w:rsidR="00A421A3" w:rsidRPr="005417A3" w:rsidRDefault="00D504AA" w:rsidP="00EC2938">
      <w:pPr>
        <w:pStyle w:val="PR2"/>
        <w:numPr>
          <w:ilvl w:val="3"/>
          <w:numId w:val="33"/>
        </w:numPr>
        <w:tabs>
          <w:tab w:val="clear" w:pos="1440"/>
        </w:tabs>
        <w:spacing w:before="240"/>
        <w:jc w:val="both"/>
        <w:rPr>
          <w:rFonts w:cs="Arial"/>
        </w:rPr>
      </w:pPr>
      <w:r w:rsidRPr="005417A3">
        <w:rPr>
          <w:rFonts w:cs="Arial"/>
        </w:rPr>
        <w:t xml:space="preserve">Kick plates shall be .050 gauges and </w:t>
      </w:r>
      <w:r w:rsidR="006F5F64" w:rsidRPr="005417A3">
        <w:rPr>
          <w:rFonts w:cs="Arial"/>
        </w:rPr>
        <w:t>1-1/2</w:t>
      </w:r>
      <w:r w:rsidRPr="005417A3">
        <w:rPr>
          <w:rFonts w:cs="Arial"/>
        </w:rPr>
        <w:t xml:space="preserve"> inches less full width of door, or as specified. </w:t>
      </w:r>
    </w:p>
    <w:p w:rsidR="00A421A3" w:rsidRPr="005417A3" w:rsidRDefault="00A421A3" w:rsidP="00EC2938">
      <w:pPr>
        <w:pStyle w:val="PR3"/>
        <w:numPr>
          <w:ilvl w:val="4"/>
          <w:numId w:val="33"/>
        </w:numPr>
        <w:tabs>
          <w:tab w:val="clear" w:pos="2016"/>
        </w:tabs>
        <w:spacing w:before="240"/>
        <w:jc w:val="both"/>
      </w:pPr>
      <w:r w:rsidRPr="005417A3">
        <w:t>Basis of Design:</w:t>
      </w:r>
      <w:r w:rsidR="00FA02C0">
        <w:t xml:space="preserve"> </w:t>
      </w:r>
      <w:r w:rsidR="00D504AA" w:rsidRPr="005417A3">
        <w:t>McKinney</w:t>
      </w:r>
    </w:p>
    <w:p w:rsidR="00A421A3" w:rsidRPr="005417A3" w:rsidRDefault="00A421A3" w:rsidP="00447042">
      <w:pPr>
        <w:pStyle w:val="PR3"/>
        <w:numPr>
          <w:ilvl w:val="4"/>
          <w:numId w:val="33"/>
        </w:numPr>
        <w:tabs>
          <w:tab w:val="clear" w:pos="2016"/>
        </w:tabs>
        <w:spacing w:before="240"/>
        <w:contextualSpacing/>
        <w:jc w:val="both"/>
      </w:pPr>
      <w:r w:rsidRPr="005417A3">
        <w:t>Rockwood</w:t>
      </w:r>
    </w:p>
    <w:p w:rsidR="00D504AA" w:rsidRPr="005417A3" w:rsidRDefault="00587CDB" w:rsidP="00447042">
      <w:pPr>
        <w:pStyle w:val="PR3"/>
        <w:numPr>
          <w:ilvl w:val="4"/>
          <w:numId w:val="33"/>
        </w:numPr>
        <w:tabs>
          <w:tab w:val="clear" w:pos="2016"/>
        </w:tabs>
        <w:spacing w:before="240"/>
        <w:contextualSpacing/>
        <w:jc w:val="both"/>
      </w:pPr>
      <w:r w:rsidRPr="005417A3">
        <w:t xml:space="preserve">or </w:t>
      </w:r>
      <w:r w:rsidR="00A421A3" w:rsidRPr="005417A3">
        <w:t>A</w:t>
      </w:r>
      <w:r w:rsidRPr="005417A3">
        <w:t>pproved Equal.</w:t>
      </w:r>
    </w:p>
    <w:p w:rsidR="00D504AA" w:rsidRPr="005417A3" w:rsidRDefault="00D504AA" w:rsidP="00EC2938">
      <w:pPr>
        <w:pStyle w:val="PR1"/>
        <w:numPr>
          <w:ilvl w:val="2"/>
          <w:numId w:val="33"/>
        </w:numPr>
        <w:tabs>
          <w:tab w:val="clear" w:pos="576"/>
        </w:tabs>
        <w:jc w:val="both"/>
        <w:rPr>
          <w:rFonts w:cs="Arial"/>
        </w:rPr>
      </w:pPr>
      <w:r w:rsidRPr="005417A3">
        <w:rPr>
          <w:rFonts w:cs="Arial"/>
        </w:rPr>
        <w:t xml:space="preserve">Door Stops </w:t>
      </w:r>
      <w:r w:rsidR="00982659">
        <w:rPr>
          <w:rFonts w:cs="Arial"/>
        </w:rPr>
        <w:t>a</w:t>
      </w:r>
      <w:r w:rsidRPr="005417A3">
        <w:rPr>
          <w:rFonts w:cs="Arial"/>
        </w:rPr>
        <w:t>nd Holders</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 xml:space="preserve">Wall </w:t>
      </w:r>
      <w:r w:rsidR="00447042" w:rsidRPr="005417A3">
        <w:rPr>
          <w:rFonts w:cs="Arial"/>
        </w:rPr>
        <w:t>Mounted Door Stops</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Where a door is indicated on the plans to strike flush against a wall, wall bumpers shall be provided. Provide convex or concave design as indicated.</w:t>
      </w:r>
    </w:p>
    <w:p w:rsidR="001857DC" w:rsidRPr="005417A3" w:rsidRDefault="001857DC" w:rsidP="00EC2938">
      <w:pPr>
        <w:pStyle w:val="PR4"/>
        <w:numPr>
          <w:ilvl w:val="5"/>
          <w:numId w:val="33"/>
        </w:numPr>
        <w:tabs>
          <w:tab w:val="clear" w:pos="2592"/>
        </w:tabs>
        <w:spacing w:before="240"/>
        <w:jc w:val="both"/>
        <w:rPr>
          <w:rFonts w:cs="Arial"/>
        </w:rPr>
      </w:pPr>
      <w:r w:rsidRPr="005417A3">
        <w:rPr>
          <w:rFonts w:cs="Arial"/>
        </w:rPr>
        <w:t>Basis of Design:</w:t>
      </w:r>
      <w:r w:rsidR="00FA02C0">
        <w:rPr>
          <w:rFonts w:cs="Arial"/>
        </w:rPr>
        <w:t xml:space="preserve"> </w:t>
      </w:r>
      <w:r w:rsidR="00D504AA" w:rsidRPr="005417A3">
        <w:rPr>
          <w:rFonts w:cs="Arial"/>
        </w:rPr>
        <w:t>McKinney</w:t>
      </w:r>
    </w:p>
    <w:p w:rsidR="001857DC" w:rsidRPr="005417A3" w:rsidRDefault="001857DC" w:rsidP="00095C6A">
      <w:pPr>
        <w:pStyle w:val="PR4"/>
        <w:numPr>
          <w:ilvl w:val="5"/>
          <w:numId w:val="33"/>
        </w:numPr>
        <w:tabs>
          <w:tab w:val="clear" w:pos="2592"/>
        </w:tabs>
        <w:spacing w:before="240"/>
        <w:contextualSpacing/>
        <w:jc w:val="both"/>
        <w:rPr>
          <w:rFonts w:cs="Arial"/>
        </w:rPr>
      </w:pPr>
      <w:r w:rsidRPr="005417A3">
        <w:rPr>
          <w:rFonts w:cs="Arial"/>
        </w:rPr>
        <w:t>Rockwood</w:t>
      </w:r>
    </w:p>
    <w:p w:rsidR="00D504AA" w:rsidRPr="005417A3" w:rsidRDefault="00587CDB" w:rsidP="00095C6A">
      <w:pPr>
        <w:pStyle w:val="PR4"/>
        <w:numPr>
          <w:ilvl w:val="5"/>
          <w:numId w:val="33"/>
        </w:numPr>
        <w:tabs>
          <w:tab w:val="clear" w:pos="2592"/>
        </w:tabs>
        <w:spacing w:before="240"/>
        <w:contextualSpacing/>
        <w:jc w:val="both"/>
        <w:rPr>
          <w:rFonts w:cs="Arial"/>
        </w:rPr>
      </w:pPr>
      <w:r w:rsidRPr="005417A3">
        <w:rPr>
          <w:rFonts w:cs="Arial"/>
        </w:rPr>
        <w:t xml:space="preserve">or </w:t>
      </w:r>
      <w:r w:rsidR="001857DC" w:rsidRPr="005417A3">
        <w:rPr>
          <w:rFonts w:cs="Arial"/>
        </w:rPr>
        <w:t>A</w:t>
      </w:r>
      <w:r w:rsidRPr="005417A3">
        <w:rPr>
          <w:rFonts w:cs="Arial"/>
        </w:rPr>
        <w:t>pproved Equal.</w:t>
      </w:r>
    </w:p>
    <w:p w:rsidR="00D504AA" w:rsidRPr="005417A3" w:rsidRDefault="00A15B61" w:rsidP="00EC2938">
      <w:pPr>
        <w:pStyle w:val="PR2"/>
        <w:numPr>
          <w:ilvl w:val="3"/>
          <w:numId w:val="33"/>
        </w:numPr>
        <w:tabs>
          <w:tab w:val="clear" w:pos="1440"/>
        </w:tabs>
        <w:spacing w:before="240"/>
        <w:jc w:val="both"/>
        <w:rPr>
          <w:rFonts w:cs="Arial"/>
        </w:rPr>
      </w:pPr>
      <w:r w:rsidRPr="005417A3">
        <w:rPr>
          <w:rFonts w:cs="Arial"/>
        </w:rPr>
        <w:t>Overhead S</w:t>
      </w:r>
      <w:r w:rsidR="00D504AA" w:rsidRPr="005417A3">
        <w:rPr>
          <w:rFonts w:cs="Arial"/>
        </w:rPr>
        <w:t>top</w:t>
      </w:r>
      <w:r w:rsidRPr="005417A3">
        <w:rPr>
          <w:rFonts w:cs="Arial"/>
        </w:rPr>
        <w:t>s and H</w:t>
      </w:r>
      <w:r w:rsidR="00D504AA" w:rsidRPr="005417A3">
        <w:rPr>
          <w:rFonts w:cs="Arial"/>
        </w:rPr>
        <w:t>olders</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 xml:space="preserve">Where specified, overhead stops/holders as shown in the hardware sets are to be provided. Track, slide, arm and jamb bracket shall be constructed of extruded </w:t>
      </w:r>
      <w:r w:rsidRPr="005417A3">
        <w:rPr>
          <w:rFonts w:cs="Arial"/>
        </w:rPr>
        <w:lastRenderedPageBreak/>
        <w:t>bronze and shock absorber spring shall be of heavy tempered steel. Overhead stops shall be of non-handed design.</w:t>
      </w:r>
    </w:p>
    <w:p w:rsidR="001857DC" w:rsidRPr="005417A3" w:rsidRDefault="001857DC" w:rsidP="00EC2938">
      <w:pPr>
        <w:pStyle w:val="PR4"/>
        <w:numPr>
          <w:ilvl w:val="5"/>
          <w:numId w:val="33"/>
        </w:numPr>
        <w:tabs>
          <w:tab w:val="clear" w:pos="2592"/>
        </w:tabs>
        <w:spacing w:before="240"/>
        <w:jc w:val="both"/>
        <w:rPr>
          <w:rFonts w:cs="Arial"/>
        </w:rPr>
      </w:pPr>
      <w:r w:rsidRPr="005417A3">
        <w:rPr>
          <w:rFonts w:cs="Arial"/>
        </w:rPr>
        <w:t>Basis of Design</w:t>
      </w:r>
      <w:r w:rsidR="00D504AA" w:rsidRPr="005417A3">
        <w:rPr>
          <w:rFonts w:cs="Arial"/>
        </w:rPr>
        <w:t>:</w:t>
      </w:r>
      <w:r w:rsidR="00FA02C0">
        <w:rPr>
          <w:rFonts w:cs="Arial"/>
        </w:rPr>
        <w:t xml:space="preserve"> </w:t>
      </w:r>
      <w:r w:rsidR="00D504AA" w:rsidRPr="005417A3">
        <w:rPr>
          <w:rFonts w:cs="Arial"/>
        </w:rPr>
        <w:t>Rixson</w:t>
      </w:r>
    </w:p>
    <w:p w:rsidR="001857DC" w:rsidRPr="005417A3" w:rsidRDefault="00D504AA" w:rsidP="00095C6A">
      <w:pPr>
        <w:pStyle w:val="PR4"/>
        <w:numPr>
          <w:ilvl w:val="5"/>
          <w:numId w:val="33"/>
        </w:numPr>
        <w:tabs>
          <w:tab w:val="clear" w:pos="2592"/>
        </w:tabs>
        <w:spacing w:before="240"/>
        <w:contextualSpacing/>
        <w:jc w:val="both"/>
        <w:rPr>
          <w:rFonts w:cs="Arial"/>
        </w:rPr>
      </w:pPr>
      <w:r w:rsidRPr="005417A3">
        <w:rPr>
          <w:rFonts w:cs="Arial"/>
        </w:rPr>
        <w:t>Sargent</w:t>
      </w:r>
    </w:p>
    <w:p w:rsidR="00D504AA" w:rsidRPr="005417A3" w:rsidRDefault="00587CDB" w:rsidP="00095C6A">
      <w:pPr>
        <w:pStyle w:val="PR4"/>
        <w:numPr>
          <w:ilvl w:val="5"/>
          <w:numId w:val="33"/>
        </w:numPr>
        <w:tabs>
          <w:tab w:val="clear" w:pos="2592"/>
        </w:tabs>
        <w:spacing w:before="240"/>
        <w:contextualSpacing/>
        <w:jc w:val="both"/>
        <w:rPr>
          <w:rFonts w:cs="Arial"/>
        </w:rPr>
      </w:pPr>
      <w:r w:rsidRPr="005417A3">
        <w:rPr>
          <w:rFonts w:cs="Arial"/>
        </w:rPr>
        <w:t xml:space="preserve">or </w:t>
      </w:r>
      <w:r w:rsidR="001857DC" w:rsidRPr="005417A3">
        <w:rPr>
          <w:rFonts w:cs="Arial"/>
        </w:rPr>
        <w:t>A</w:t>
      </w:r>
      <w:r w:rsidRPr="005417A3">
        <w:rPr>
          <w:rFonts w:cs="Arial"/>
        </w:rPr>
        <w:t>pproved Equal.</w:t>
      </w:r>
    </w:p>
    <w:p w:rsidR="00D504AA" w:rsidRPr="005417A3" w:rsidRDefault="00A15B61" w:rsidP="00EC2938">
      <w:pPr>
        <w:pStyle w:val="PR2"/>
        <w:numPr>
          <w:ilvl w:val="3"/>
          <w:numId w:val="33"/>
        </w:numPr>
        <w:tabs>
          <w:tab w:val="clear" w:pos="1440"/>
        </w:tabs>
        <w:spacing w:before="240"/>
        <w:jc w:val="both"/>
        <w:rPr>
          <w:rFonts w:cs="Arial"/>
        </w:rPr>
      </w:pPr>
      <w:r w:rsidRPr="005417A3">
        <w:rPr>
          <w:rFonts w:cs="Arial"/>
        </w:rPr>
        <w:t>Magnetic Hold-O</w:t>
      </w:r>
      <w:r w:rsidR="00D504AA" w:rsidRPr="005417A3">
        <w:rPr>
          <w:rFonts w:cs="Arial"/>
        </w:rPr>
        <w:t>pens</w:t>
      </w:r>
    </w:p>
    <w:p w:rsidR="00D504AA" w:rsidRPr="005417A3" w:rsidRDefault="00D504AA" w:rsidP="00EC2938">
      <w:pPr>
        <w:pStyle w:val="PR3"/>
        <w:numPr>
          <w:ilvl w:val="4"/>
          <w:numId w:val="33"/>
        </w:numPr>
        <w:tabs>
          <w:tab w:val="clear" w:pos="2016"/>
        </w:tabs>
        <w:spacing w:before="240"/>
        <w:jc w:val="both"/>
        <w:rPr>
          <w:rFonts w:cs="Arial"/>
        </w:rPr>
      </w:pPr>
      <w:r w:rsidRPr="005417A3">
        <w:rPr>
          <w:rFonts w:cs="Arial"/>
        </w:rPr>
        <w:t xml:space="preserve">Magnetic door holders shall meet or exceed ANSI A156.15 and be UL listed 228 for Door Closer and Holders, with or without integral smoke detectors. Holding force shall be 25 to 40 pounds and shall be fail-safe. Pushpin release that eliminates residual magnetism shall be standard. Provide magnetic hold-opens with triple-voltage coil that can receive 12 </w:t>
      </w:r>
      <w:smartTag w:uri="urn:schemas-microsoft-com:office:smarttags" w:element="stockticker">
        <w:r w:rsidRPr="005417A3">
          <w:rPr>
            <w:rFonts w:cs="Arial"/>
          </w:rPr>
          <w:t>VDC</w:t>
        </w:r>
      </w:smartTag>
      <w:r w:rsidRPr="005417A3">
        <w:rPr>
          <w:rFonts w:cs="Arial"/>
        </w:rPr>
        <w:t>, 24 VAC/DC, or 120VAC; or coordinate required voltage with electrical.</w:t>
      </w:r>
    </w:p>
    <w:p w:rsidR="00A15B61" w:rsidRPr="005417A3" w:rsidRDefault="00A15B61" w:rsidP="00EC2938">
      <w:pPr>
        <w:pStyle w:val="PR4"/>
        <w:numPr>
          <w:ilvl w:val="5"/>
          <w:numId w:val="33"/>
        </w:numPr>
        <w:tabs>
          <w:tab w:val="clear" w:pos="2592"/>
        </w:tabs>
        <w:spacing w:before="240"/>
        <w:jc w:val="both"/>
        <w:rPr>
          <w:rFonts w:cs="Arial"/>
        </w:rPr>
      </w:pPr>
      <w:r w:rsidRPr="005417A3">
        <w:rPr>
          <w:rFonts w:cs="Arial"/>
        </w:rPr>
        <w:t>Basis of Design</w:t>
      </w:r>
      <w:r w:rsidR="00D504AA" w:rsidRPr="005417A3">
        <w:rPr>
          <w:rFonts w:cs="Arial"/>
        </w:rPr>
        <w:t>: Rixson</w:t>
      </w:r>
    </w:p>
    <w:p w:rsidR="00A15B61" w:rsidRPr="005417A3" w:rsidRDefault="00D504AA" w:rsidP="00095C6A">
      <w:pPr>
        <w:pStyle w:val="PR4"/>
        <w:numPr>
          <w:ilvl w:val="5"/>
          <w:numId w:val="33"/>
        </w:numPr>
        <w:tabs>
          <w:tab w:val="clear" w:pos="2592"/>
        </w:tabs>
        <w:spacing w:before="240"/>
        <w:contextualSpacing/>
        <w:jc w:val="both"/>
        <w:rPr>
          <w:rFonts w:cs="Arial"/>
        </w:rPr>
      </w:pPr>
      <w:r w:rsidRPr="005417A3">
        <w:rPr>
          <w:rFonts w:cs="Arial"/>
        </w:rPr>
        <w:t>Sargent</w:t>
      </w:r>
    </w:p>
    <w:p w:rsidR="00D743F3" w:rsidRPr="005417A3" w:rsidRDefault="00587CDB" w:rsidP="00095C6A">
      <w:pPr>
        <w:pStyle w:val="PR4"/>
        <w:numPr>
          <w:ilvl w:val="5"/>
          <w:numId w:val="33"/>
        </w:numPr>
        <w:tabs>
          <w:tab w:val="clear" w:pos="2592"/>
        </w:tabs>
        <w:spacing w:before="240"/>
        <w:contextualSpacing/>
        <w:jc w:val="both"/>
        <w:rPr>
          <w:rFonts w:cs="Arial"/>
        </w:rPr>
      </w:pPr>
      <w:r w:rsidRPr="005417A3">
        <w:rPr>
          <w:rFonts w:cs="Arial"/>
        </w:rPr>
        <w:t xml:space="preserve">or </w:t>
      </w:r>
      <w:r w:rsidR="00A15B61" w:rsidRPr="005417A3">
        <w:rPr>
          <w:rFonts w:cs="Arial"/>
        </w:rPr>
        <w:t>A</w:t>
      </w:r>
      <w:r w:rsidRPr="005417A3">
        <w:rPr>
          <w:rFonts w:cs="Arial"/>
        </w:rPr>
        <w:t>pproved Equal.</w:t>
      </w:r>
    </w:p>
    <w:p w:rsidR="00D743F3" w:rsidRPr="005417A3" w:rsidRDefault="00D743F3" w:rsidP="00EC2938">
      <w:pPr>
        <w:pStyle w:val="PR1"/>
        <w:numPr>
          <w:ilvl w:val="2"/>
          <w:numId w:val="33"/>
        </w:numPr>
        <w:tabs>
          <w:tab w:val="clear" w:pos="576"/>
        </w:tabs>
        <w:jc w:val="both"/>
        <w:rPr>
          <w:rFonts w:cs="Arial"/>
        </w:rPr>
      </w:pPr>
      <w:r w:rsidRPr="005417A3">
        <w:rPr>
          <w:rFonts w:cs="Arial"/>
        </w:rPr>
        <w:t>Automatic Door Operators</w:t>
      </w:r>
    </w:p>
    <w:p w:rsidR="00422078" w:rsidRPr="005417A3" w:rsidRDefault="00422078" w:rsidP="00EC2938">
      <w:pPr>
        <w:pStyle w:val="PR2"/>
        <w:numPr>
          <w:ilvl w:val="3"/>
          <w:numId w:val="33"/>
        </w:numPr>
        <w:tabs>
          <w:tab w:val="clear" w:pos="1440"/>
        </w:tabs>
        <w:spacing w:before="240"/>
        <w:jc w:val="both"/>
        <w:rPr>
          <w:rFonts w:cs="Arial"/>
          <w:color w:val="000000"/>
        </w:rPr>
      </w:pPr>
      <w:r w:rsidRPr="005417A3">
        <w:rPr>
          <w:rFonts w:cs="Arial"/>
          <w:color w:val="000000"/>
        </w:rPr>
        <w:t xml:space="preserve">Provide </w:t>
      </w:r>
      <w:proofErr w:type="spellStart"/>
      <w:r w:rsidRPr="005417A3">
        <w:rPr>
          <w:rFonts w:cs="Arial"/>
          <w:color w:val="000000"/>
        </w:rPr>
        <w:t>AccessOne</w:t>
      </w:r>
      <w:proofErr w:type="spellEnd"/>
      <w:r w:rsidRPr="005417A3">
        <w:sym w:font="Symbol" w:char="F0E4"/>
      </w:r>
      <w:r w:rsidRPr="005417A3">
        <w:rPr>
          <w:rFonts w:cs="Arial"/>
          <w:color w:val="000000"/>
        </w:rPr>
        <w:t xml:space="preserve"> Series 2100 Low Energy Electrohydraulic automatic swing door operator by KM Systems, Inc., Monroe, N.C. Installation to be performed by the local certified representative.</w:t>
      </w:r>
    </w:p>
    <w:p w:rsidR="00422078" w:rsidRPr="005417A3" w:rsidRDefault="00422078" w:rsidP="00EC2938">
      <w:pPr>
        <w:pStyle w:val="PR3"/>
        <w:numPr>
          <w:ilvl w:val="4"/>
          <w:numId w:val="33"/>
        </w:numPr>
        <w:tabs>
          <w:tab w:val="clear" w:pos="2016"/>
        </w:tabs>
        <w:spacing w:before="240"/>
        <w:jc w:val="both"/>
        <w:rPr>
          <w:rFonts w:cs="Arial"/>
          <w:color w:val="000000"/>
        </w:rPr>
      </w:pPr>
      <w:r w:rsidRPr="005417A3">
        <w:rPr>
          <w:rFonts w:cs="Arial"/>
          <w:color w:val="000000"/>
        </w:rPr>
        <w:t>No substitutions</w:t>
      </w:r>
      <w:r w:rsidRPr="005417A3">
        <w:rPr>
          <w:rFonts w:cs="Arial"/>
          <w:color w:val="000000"/>
        </w:rPr>
        <w:tab/>
      </w:r>
    </w:p>
    <w:p w:rsidR="00422078" w:rsidRPr="005417A3" w:rsidRDefault="00422078" w:rsidP="00EC2938">
      <w:pPr>
        <w:pStyle w:val="PR2"/>
        <w:numPr>
          <w:ilvl w:val="3"/>
          <w:numId w:val="33"/>
        </w:numPr>
        <w:tabs>
          <w:tab w:val="clear" w:pos="1440"/>
        </w:tabs>
        <w:spacing w:before="240"/>
        <w:jc w:val="both"/>
      </w:pPr>
      <w:r w:rsidRPr="005417A3">
        <w:rPr>
          <w:rFonts w:cs="Arial"/>
          <w:color w:val="000000"/>
        </w:rPr>
        <w:t>Operator shall be electrohydraulic, completely self-contained with precision pump driven by a single phase 1/8 H.P. AC motor and high strength rack and pinion output.</w:t>
      </w:r>
      <w:r w:rsidR="00FA02C0">
        <w:rPr>
          <w:rFonts w:cs="Arial"/>
          <w:color w:val="000000"/>
        </w:rPr>
        <w:t xml:space="preserve"> </w:t>
      </w:r>
      <w:r w:rsidRPr="005417A3">
        <w:rPr>
          <w:rFonts w:cs="Arial"/>
          <w:color w:val="000000"/>
        </w:rPr>
        <w:t>The totally enclosed operator shall be surface mounted above the door to the header or transom bar.</w:t>
      </w:r>
      <w:r w:rsidR="00FA02C0">
        <w:rPr>
          <w:rFonts w:cs="Arial"/>
          <w:color w:val="000000"/>
        </w:rPr>
        <w:t xml:space="preserve"> </w:t>
      </w:r>
      <w:r w:rsidRPr="005417A3">
        <w:rPr>
          <w:rFonts w:cs="Arial"/>
          <w:color w:val="000000"/>
        </w:rPr>
        <w:t>The opening force shall be generated hydraulically and transmitted to the door through an arm linkage.</w:t>
      </w:r>
      <w:r w:rsidR="00FA02C0">
        <w:rPr>
          <w:rFonts w:cs="Arial"/>
          <w:color w:val="000000"/>
        </w:rPr>
        <w:t xml:space="preserve"> </w:t>
      </w:r>
      <w:r w:rsidRPr="005417A3">
        <w:rPr>
          <w:rFonts w:cs="Arial"/>
          <w:color w:val="000000"/>
        </w:rPr>
        <w:t xml:space="preserve">Opening speed shall be fully adjustable and feature dual </w:t>
      </w:r>
      <w:r w:rsidR="008C7E61" w:rsidRPr="005417A3">
        <w:rPr>
          <w:rFonts w:cs="Arial"/>
          <w:color w:val="000000"/>
        </w:rPr>
        <w:t>back check</w:t>
      </w:r>
      <w:r w:rsidRPr="005417A3">
        <w:rPr>
          <w:rFonts w:cs="Arial"/>
          <w:color w:val="000000"/>
        </w:rPr>
        <w:t xml:space="preserve"> control allowing adjustment of both </w:t>
      </w:r>
      <w:r w:rsidR="008C7E61" w:rsidRPr="005417A3">
        <w:rPr>
          <w:rFonts w:cs="Arial"/>
          <w:color w:val="000000"/>
        </w:rPr>
        <w:t>back check</w:t>
      </w:r>
      <w:r w:rsidRPr="005417A3">
        <w:rPr>
          <w:rFonts w:cs="Arial"/>
          <w:color w:val="000000"/>
        </w:rPr>
        <w:t xml:space="preserve"> speed and position.</w:t>
      </w:r>
      <w:r w:rsidR="00FA02C0">
        <w:rPr>
          <w:rFonts w:cs="Arial"/>
          <w:color w:val="000000"/>
        </w:rPr>
        <w:t xml:space="preserve"> </w:t>
      </w:r>
      <w:r w:rsidRPr="005417A3">
        <w:rPr>
          <w:rFonts w:cs="Arial"/>
          <w:color w:val="000000"/>
        </w:rPr>
        <w:t>Closing shall be by spring force generated by an internal compression spring.</w:t>
      </w:r>
      <w:r w:rsidR="00FA02C0">
        <w:rPr>
          <w:rFonts w:cs="Arial"/>
          <w:color w:val="000000"/>
        </w:rPr>
        <w:t xml:space="preserve"> </w:t>
      </w:r>
      <w:r w:rsidRPr="005417A3">
        <w:rPr>
          <w:rFonts w:cs="Arial"/>
          <w:color w:val="000000"/>
        </w:rPr>
        <w:t>The single internal spring shall reduce manual opening force to not more than 15 lbf.</w:t>
      </w:r>
      <w:r w:rsidR="00FA02C0">
        <w:rPr>
          <w:rFonts w:cs="Arial"/>
          <w:color w:val="000000"/>
        </w:rPr>
        <w:t xml:space="preserve"> </w:t>
      </w:r>
      <w:r w:rsidRPr="005417A3">
        <w:rPr>
          <w:rFonts w:cs="Arial"/>
          <w:color w:val="000000"/>
        </w:rPr>
        <w:t>Adjustable closing speed and latch speed shall control the door in the closing cycle.</w:t>
      </w:r>
      <w:r w:rsidR="00FA02C0">
        <w:rPr>
          <w:rFonts w:cs="Arial"/>
          <w:color w:val="000000"/>
        </w:rPr>
        <w:t xml:space="preserve"> </w:t>
      </w:r>
      <w:r w:rsidRPr="005417A3">
        <w:rPr>
          <w:rFonts w:cs="Arial"/>
          <w:color w:val="000000"/>
        </w:rPr>
        <w:t>The pump shall include a safety release valve that prevents damage or malfunction from excessive pressure.</w:t>
      </w:r>
      <w:r w:rsidR="00FA02C0">
        <w:rPr>
          <w:rFonts w:cs="Arial"/>
          <w:color w:val="000000"/>
        </w:rPr>
        <w:t xml:space="preserve"> </w:t>
      </w:r>
      <w:r w:rsidRPr="005417A3">
        <w:rPr>
          <w:rFonts w:cs="Arial"/>
          <w:color w:val="000000"/>
        </w:rPr>
        <w:t>An adjustable limit switch shall interrupt power to the motor when the door reaches 90</w:t>
      </w:r>
      <w:r w:rsidRPr="005417A3">
        <w:sym w:font="Symbol" w:char="F0B0"/>
      </w:r>
      <w:r w:rsidRPr="005417A3">
        <w:rPr>
          <w:rFonts w:cs="Arial"/>
          <w:color w:val="000000"/>
        </w:rPr>
        <w:t xml:space="preserve"> full open.</w:t>
      </w:r>
      <w:r w:rsidR="00FA02C0">
        <w:rPr>
          <w:rFonts w:cs="Arial"/>
          <w:color w:val="000000"/>
        </w:rPr>
        <w:t xml:space="preserve"> </w:t>
      </w:r>
      <w:r w:rsidRPr="005417A3">
        <w:rPr>
          <w:rFonts w:cs="Arial"/>
          <w:color w:val="000000"/>
        </w:rPr>
        <w:t>The door will remain in the open position by means of a continuous rated low current solenoid valve until the hold open time delay is satisfied.</w:t>
      </w:r>
      <w:r w:rsidR="00FA02C0">
        <w:rPr>
          <w:rFonts w:cs="Arial"/>
          <w:color w:val="000000"/>
        </w:rPr>
        <w:t xml:space="preserve"> </w:t>
      </w:r>
      <w:r w:rsidRPr="005417A3">
        <w:rPr>
          <w:rFonts w:cs="Arial"/>
          <w:color w:val="000000"/>
        </w:rPr>
        <w:t>In the case of a power outage, the operator shall allow the door to be operated manually without damage to the operator or components.</w:t>
      </w:r>
    </w:p>
    <w:p w:rsidR="00422078" w:rsidRPr="005417A3" w:rsidRDefault="00422078" w:rsidP="00095C6A">
      <w:pPr>
        <w:pStyle w:val="PR2"/>
        <w:numPr>
          <w:ilvl w:val="3"/>
          <w:numId w:val="33"/>
        </w:numPr>
        <w:tabs>
          <w:tab w:val="clear" w:pos="1440"/>
        </w:tabs>
        <w:spacing w:before="240"/>
        <w:contextualSpacing/>
        <w:jc w:val="both"/>
        <w:rPr>
          <w:rFonts w:cs="Arial"/>
          <w:color w:val="000000"/>
        </w:rPr>
      </w:pPr>
      <w:r w:rsidRPr="005417A3">
        <w:rPr>
          <w:rFonts w:cs="Arial"/>
          <w:color w:val="000000"/>
        </w:rPr>
        <w:t>The system shall include a solid state control providing adjustable hold open time (0 - 30 sec.), mode selector switch, and LED indication for activation signal, safety mat/sensor signal, and neon lamp indication for operator power.</w:t>
      </w:r>
      <w:r w:rsidR="00FA02C0">
        <w:rPr>
          <w:rFonts w:cs="Arial"/>
          <w:color w:val="000000"/>
        </w:rPr>
        <w:t xml:space="preserve"> </w:t>
      </w:r>
      <w:r w:rsidRPr="005417A3">
        <w:rPr>
          <w:rFonts w:cs="Arial"/>
          <w:color w:val="000000"/>
        </w:rPr>
        <w:t xml:space="preserve">Mode selector will provide three operational modes: </w:t>
      </w:r>
    </w:p>
    <w:p w:rsidR="00422078" w:rsidRPr="005417A3" w:rsidRDefault="00422078" w:rsidP="00EC2938">
      <w:pPr>
        <w:pStyle w:val="PR3"/>
        <w:numPr>
          <w:ilvl w:val="4"/>
          <w:numId w:val="33"/>
        </w:numPr>
        <w:tabs>
          <w:tab w:val="clear" w:pos="2016"/>
        </w:tabs>
        <w:spacing w:before="240"/>
        <w:jc w:val="both"/>
        <w:rPr>
          <w:rFonts w:cs="Arial"/>
          <w:color w:val="000000"/>
        </w:rPr>
      </w:pPr>
      <w:r w:rsidRPr="005417A3">
        <w:rPr>
          <w:rFonts w:cs="Arial"/>
          <w:color w:val="000000"/>
        </w:rPr>
        <w:t>Timer Mode:</w:t>
      </w:r>
      <w:r w:rsidR="00FA02C0">
        <w:rPr>
          <w:rFonts w:cs="Arial"/>
          <w:color w:val="000000"/>
        </w:rPr>
        <w:t xml:space="preserve"> </w:t>
      </w:r>
      <w:r w:rsidRPr="005417A3">
        <w:rPr>
          <w:rFonts w:cs="Arial"/>
          <w:color w:val="000000"/>
        </w:rPr>
        <w:t>Door remains in the open position until the preset hold time expires,</w:t>
      </w:r>
    </w:p>
    <w:p w:rsidR="00422078" w:rsidRPr="005417A3" w:rsidRDefault="00422078" w:rsidP="00095C6A">
      <w:pPr>
        <w:pStyle w:val="PR3"/>
        <w:numPr>
          <w:ilvl w:val="4"/>
          <w:numId w:val="33"/>
        </w:numPr>
        <w:tabs>
          <w:tab w:val="clear" w:pos="2016"/>
        </w:tabs>
        <w:spacing w:before="240"/>
        <w:contextualSpacing/>
        <w:jc w:val="both"/>
        <w:rPr>
          <w:rFonts w:cs="Arial"/>
          <w:color w:val="000000"/>
        </w:rPr>
      </w:pPr>
      <w:r w:rsidRPr="005417A3">
        <w:rPr>
          <w:rFonts w:cs="Arial"/>
          <w:color w:val="000000"/>
        </w:rPr>
        <w:t>Ratchet Mode:</w:t>
      </w:r>
      <w:r w:rsidR="00FA02C0">
        <w:rPr>
          <w:rFonts w:cs="Arial"/>
          <w:color w:val="000000"/>
        </w:rPr>
        <w:t xml:space="preserve"> </w:t>
      </w:r>
      <w:r w:rsidRPr="005417A3">
        <w:rPr>
          <w:rFonts w:cs="Arial"/>
          <w:color w:val="000000"/>
        </w:rPr>
        <w:t xml:space="preserve">Door remains in the open position until it receives a second activation </w:t>
      </w:r>
      <w:r w:rsidRPr="005417A3">
        <w:rPr>
          <w:rFonts w:cs="Arial"/>
          <w:color w:val="000000"/>
        </w:rPr>
        <w:tab/>
        <w:t>signal.</w:t>
      </w:r>
      <w:r w:rsidR="00FA02C0">
        <w:rPr>
          <w:rFonts w:cs="Arial"/>
          <w:color w:val="000000"/>
        </w:rPr>
        <w:t xml:space="preserve"> </w:t>
      </w:r>
      <w:r w:rsidRPr="005417A3">
        <w:rPr>
          <w:rFonts w:cs="Arial"/>
          <w:color w:val="000000"/>
        </w:rPr>
        <w:t>After receipt of second activation signal, door closes.</w:t>
      </w:r>
    </w:p>
    <w:p w:rsidR="00422078" w:rsidRPr="005417A3" w:rsidRDefault="00422078" w:rsidP="00095C6A">
      <w:pPr>
        <w:pStyle w:val="PR3"/>
        <w:numPr>
          <w:ilvl w:val="4"/>
          <w:numId w:val="33"/>
        </w:numPr>
        <w:tabs>
          <w:tab w:val="clear" w:pos="2016"/>
        </w:tabs>
        <w:spacing w:before="240"/>
        <w:contextualSpacing/>
        <w:jc w:val="both"/>
        <w:rPr>
          <w:rFonts w:cs="Arial"/>
          <w:color w:val="000000"/>
        </w:rPr>
      </w:pPr>
      <w:r w:rsidRPr="005417A3">
        <w:rPr>
          <w:rFonts w:cs="Arial"/>
          <w:color w:val="000000"/>
        </w:rPr>
        <w:t>Ratchet with Time-out Mode:</w:t>
      </w:r>
      <w:r w:rsidR="00FA02C0">
        <w:rPr>
          <w:rFonts w:cs="Arial"/>
          <w:color w:val="000000"/>
        </w:rPr>
        <w:t xml:space="preserve"> </w:t>
      </w:r>
      <w:r w:rsidRPr="005417A3">
        <w:rPr>
          <w:rFonts w:cs="Arial"/>
          <w:color w:val="000000"/>
        </w:rPr>
        <w:t>Door remains in the open position until it receives a second activation signal.</w:t>
      </w:r>
      <w:r w:rsidR="00FA02C0">
        <w:rPr>
          <w:rFonts w:cs="Arial"/>
          <w:color w:val="000000"/>
        </w:rPr>
        <w:t xml:space="preserve"> </w:t>
      </w:r>
      <w:r w:rsidRPr="005417A3">
        <w:rPr>
          <w:rFonts w:cs="Arial"/>
          <w:color w:val="000000"/>
        </w:rPr>
        <w:t>After receipt of a second activation signal, door closes.</w:t>
      </w:r>
      <w:r w:rsidR="00FA02C0">
        <w:rPr>
          <w:rFonts w:cs="Arial"/>
          <w:color w:val="000000"/>
        </w:rPr>
        <w:t xml:space="preserve"> </w:t>
      </w:r>
      <w:r w:rsidRPr="005417A3">
        <w:rPr>
          <w:rFonts w:cs="Arial"/>
          <w:color w:val="000000"/>
        </w:rPr>
        <w:lastRenderedPageBreak/>
        <w:t>If the second signal is not received within 60 seconds, control will time out and allow door to close.</w:t>
      </w:r>
    </w:p>
    <w:p w:rsidR="00422078" w:rsidRPr="005417A3" w:rsidRDefault="00422078" w:rsidP="00EC2938">
      <w:pPr>
        <w:pStyle w:val="PR2"/>
        <w:numPr>
          <w:ilvl w:val="3"/>
          <w:numId w:val="33"/>
        </w:numPr>
        <w:tabs>
          <w:tab w:val="clear" w:pos="1440"/>
        </w:tabs>
        <w:spacing w:before="240"/>
        <w:jc w:val="both"/>
        <w:rPr>
          <w:rFonts w:cs="Arial"/>
          <w:color w:val="000000"/>
        </w:rPr>
      </w:pPr>
      <w:r w:rsidRPr="005417A3">
        <w:rPr>
          <w:rFonts w:cs="Arial"/>
          <w:color w:val="000000"/>
        </w:rPr>
        <w:t>Operator control shall include a standard three position switch with functions for ON, OFF, and HOLD OPEN.</w:t>
      </w:r>
      <w:r w:rsidR="00FA02C0">
        <w:rPr>
          <w:rFonts w:cs="Arial"/>
          <w:color w:val="000000"/>
        </w:rPr>
        <w:t xml:space="preserve"> </w:t>
      </w:r>
      <w:r w:rsidRPr="005417A3">
        <w:rPr>
          <w:rFonts w:cs="Arial"/>
          <w:color w:val="000000"/>
        </w:rPr>
        <w:t>Operator shall be capable of remaining in the hold open position for extended periods of time without damage to the operator or components.</w:t>
      </w:r>
    </w:p>
    <w:p w:rsidR="00422078" w:rsidRPr="005417A3" w:rsidRDefault="00422078" w:rsidP="00095C6A">
      <w:pPr>
        <w:pStyle w:val="PR2"/>
        <w:numPr>
          <w:ilvl w:val="3"/>
          <w:numId w:val="33"/>
        </w:numPr>
        <w:tabs>
          <w:tab w:val="clear" w:pos="1440"/>
        </w:tabs>
        <w:spacing w:before="240"/>
        <w:contextualSpacing/>
        <w:jc w:val="both"/>
        <w:rPr>
          <w:rFonts w:cs="Arial"/>
          <w:color w:val="000000"/>
        </w:rPr>
      </w:pPr>
      <w:r w:rsidRPr="005417A3">
        <w:rPr>
          <w:rFonts w:cs="Arial"/>
          <w:color w:val="000000"/>
        </w:rPr>
        <w:t>Operator shall be completely self-contained within an enclosure formed by a ¼” structural aluminum backplate (alloy 6061-T6) and an 5-11/16” x 5-7/8” extruded aluminum cover (alloy 6063-T6).</w:t>
      </w:r>
      <w:r w:rsidR="00FA02C0">
        <w:rPr>
          <w:rFonts w:cs="Arial"/>
          <w:color w:val="000000"/>
        </w:rPr>
        <w:t xml:space="preserve"> </w:t>
      </w:r>
      <w:r w:rsidRPr="005417A3">
        <w:rPr>
          <w:rFonts w:cs="Arial"/>
          <w:color w:val="000000"/>
        </w:rPr>
        <w:t>Cover shall be removable and allow full access to the operator without removing the operator from the backplate.</w:t>
      </w:r>
      <w:r w:rsidR="00FA02C0">
        <w:rPr>
          <w:rFonts w:cs="Arial"/>
          <w:color w:val="000000"/>
        </w:rPr>
        <w:t xml:space="preserve"> </w:t>
      </w:r>
      <w:r w:rsidRPr="005417A3">
        <w:rPr>
          <w:rFonts w:cs="Arial"/>
          <w:color w:val="000000"/>
        </w:rPr>
        <w:t>Cover shall be integral color anodized/painted to match adjacent storefront/frame finish:</w:t>
      </w:r>
    </w:p>
    <w:p w:rsidR="00422078" w:rsidRPr="005417A3" w:rsidRDefault="00422078" w:rsidP="00EC2938">
      <w:pPr>
        <w:pStyle w:val="PR3"/>
        <w:numPr>
          <w:ilvl w:val="4"/>
          <w:numId w:val="33"/>
        </w:numPr>
        <w:tabs>
          <w:tab w:val="clear" w:pos="2016"/>
        </w:tabs>
        <w:spacing w:before="240"/>
        <w:jc w:val="both"/>
        <w:rPr>
          <w:rFonts w:cs="Arial"/>
          <w:color w:val="000000"/>
        </w:rPr>
      </w:pPr>
      <w:r w:rsidRPr="005417A3">
        <w:rPr>
          <w:rFonts w:cs="Arial"/>
          <w:color w:val="000000"/>
        </w:rPr>
        <w:t>204-R1 Clear</w:t>
      </w:r>
    </w:p>
    <w:p w:rsidR="00D743F3" w:rsidRPr="005417A3" w:rsidRDefault="00422078" w:rsidP="00EC2938">
      <w:pPr>
        <w:pStyle w:val="PR2"/>
        <w:numPr>
          <w:ilvl w:val="3"/>
          <w:numId w:val="33"/>
        </w:numPr>
        <w:tabs>
          <w:tab w:val="clear" w:pos="1440"/>
        </w:tabs>
        <w:spacing w:before="240"/>
        <w:jc w:val="both"/>
        <w:rPr>
          <w:rFonts w:cs="Arial"/>
        </w:rPr>
      </w:pPr>
      <w:r w:rsidRPr="005417A3">
        <w:t>Activation Devices:</w:t>
      </w:r>
      <w:r w:rsidRPr="005417A3">
        <w:tab/>
        <w:t>Opening cycle shall be activated by touchless switch. Switches shall be installed in a standard 2-gang electrical wall box provided by the electrical contractor and placed in a location in compliance with ANSI A117.1.</w:t>
      </w:r>
      <w:r w:rsidR="00FA02C0">
        <w:t xml:space="preserve"> </w:t>
      </w:r>
    </w:p>
    <w:p w:rsidR="00422078" w:rsidRPr="005417A3" w:rsidRDefault="00422078" w:rsidP="00EC2938">
      <w:pPr>
        <w:pStyle w:val="PR3"/>
        <w:numPr>
          <w:ilvl w:val="4"/>
          <w:numId w:val="33"/>
        </w:numPr>
        <w:tabs>
          <w:tab w:val="clear" w:pos="2016"/>
        </w:tabs>
        <w:spacing w:before="240"/>
        <w:jc w:val="both"/>
        <w:rPr>
          <w:rFonts w:cs="Arial"/>
        </w:rPr>
      </w:pPr>
      <w:r w:rsidRPr="005417A3">
        <w:rPr>
          <w:rFonts w:cs="Arial"/>
        </w:rPr>
        <w:t xml:space="preserve">U-WAV Touchless Switch by </w:t>
      </w:r>
      <w:proofErr w:type="spellStart"/>
      <w:r w:rsidRPr="005417A3">
        <w:rPr>
          <w:rFonts w:cs="Arial"/>
        </w:rPr>
        <w:t>Larco</w:t>
      </w:r>
      <w:proofErr w:type="spellEnd"/>
    </w:p>
    <w:p w:rsidR="00422078" w:rsidRPr="005417A3" w:rsidRDefault="00422078" w:rsidP="00095C6A">
      <w:pPr>
        <w:pStyle w:val="PR3"/>
        <w:numPr>
          <w:ilvl w:val="4"/>
          <w:numId w:val="33"/>
        </w:numPr>
        <w:tabs>
          <w:tab w:val="clear" w:pos="2016"/>
        </w:tabs>
        <w:spacing w:before="240"/>
        <w:contextualSpacing/>
        <w:jc w:val="both"/>
        <w:rPr>
          <w:rFonts w:cs="Arial"/>
        </w:rPr>
      </w:pPr>
      <w:r w:rsidRPr="005417A3">
        <w:rPr>
          <w:rFonts w:cs="Arial"/>
        </w:rPr>
        <w:t>Approved equal</w:t>
      </w:r>
    </w:p>
    <w:p w:rsidR="00D504AA" w:rsidRPr="005417A3" w:rsidRDefault="00D504AA" w:rsidP="00EC2938">
      <w:pPr>
        <w:pStyle w:val="PR1"/>
        <w:numPr>
          <w:ilvl w:val="2"/>
          <w:numId w:val="33"/>
        </w:numPr>
        <w:tabs>
          <w:tab w:val="clear" w:pos="576"/>
        </w:tabs>
        <w:jc w:val="both"/>
        <w:rPr>
          <w:rFonts w:cs="Arial"/>
        </w:rPr>
      </w:pPr>
      <w:r w:rsidRPr="005417A3">
        <w:rPr>
          <w:rFonts w:cs="Arial"/>
        </w:rPr>
        <w:t xml:space="preserve">Gasketing </w:t>
      </w:r>
      <w:r w:rsidR="00982659">
        <w:rPr>
          <w:rFonts w:cs="Arial"/>
        </w:rPr>
        <w:t>a</w:t>
      </w:r>
      <w:r w:rsidRPr="005417A3">
        <w:rPr>
          <w:rFonts w:cs="Arial"/>
        </w:rPr>
        <w:t>nd Thresholds</w:t>
      </w:r>
    </w:p>
    <w:p w:rsidR="008C7E61" w:rsidRPr="00EC2938" w:rsidRDefault="00D504AA" w:rsidP="00EC2938">
      <w:pPr>
        <w:pStyle w:val="PR2"/>
        <w:numPr>
          <w:ilvl w:val="3"/>
          <w:numId w:val="33"/>
        </w:numPr>
        <w:tabs>
          <w:tab w:val="clear" w:pos="1440"/>
        </w:tabs>
        <w:spacing w:before="240"/>
        <w:jc w:val="both"/>
        <w:rPr>
          <w:rFonts w:cs="Arial"/>
        </w:rPr>
      </w:pPr>
      <w:r w:rsidRPr="005417A3">
        <w:rPr>
          <w:rFonts w:cs="Arial"/>
        </w:rPr>
        <w:t>Provide continuous weatherseal on exterior doors and smoke, light, or sound seals on interior doors where indicated or scheduled. Provide intumescent seals as required to meet UL10C Standard for Positive Pressure Fire Tests of Door Assemblies. Provide only those units where resilient or flexible seal strip is easily replaceable and readily available from stocks maintained by manufacturer.</w:t>
      </w:r>
    </w:p>
    <w:p w:rsidR="00D504AA" w:rsidRPr="005417A3" w:rsidRDefault="00D504AA" w:rsidP="00EC2938">
      <w:pPr>
        <w:pStyle w:val="PR1"/>
        <w:numPr>
          <w:ilvl w:val="2"/>
          <w:numId w:val="33"/>
        </w:numPr>
        <w:tabs>
          <w:tab w:val="clear" w:pos="576"/>
        </w:tabs>
        <w:jc w:val="both"/>
        <w:rPr>
          <w:rFonts w:cs="Arial"/>
        </w:rPr>
      </w:pPr>
      <w:r w:rsidRPr="005417A3">
        <w:rPr>
          <w:rFonts w:cs="Arial"/>
        </w:rPr>
        <w:t>Silencers</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 xml:space="preserve">Furnish rubber door silencers all hollow metal frames; two (2) per pair and three (3) per single door frame. </w:t>
      </w:r>
    </w:p>
    <w:p w:rsidR="00D504AA" w:rsidRPr="005417A3" w:rsidRDefault="00D504AA" w:rsidP="00EC2938">
      <w:pPr>
        <w:pStyle w:val="ART"/>
        <w:numPr>
          <w:ilvl w:val="1"/>
          <w:numId w:val="33"/>
        </w:numPr>
        <w:tabs>
          <w:tab w:val="clear" w:pos="864"/>
        </w:tabs>
        <w:rPr>
          <w:rFonts w:cs="Arial"/>
        </w:rPr>
      </w:pPr>
      <w:r w:rsidRPr="005417A3">
        <w:rPr>
          <w:rFonts w:cs="Arial"/>
        </w:rPr>
        <w:t>FINISHES</w:t>
      </w:r>
    </w:p>
    <w:p w:rsidR="00D504AA" w:rsidRPr="005417A3" w:rsidRDefault="00D504AA" w:rsidP="00EC2938">
      <w:pPr>
        <w:pStyle w:val="PR1"/>
        <w:numPr>
          <w:ilvl w:val="2"/>
          <w:numId w:val="33"/>
        </w:numPr>
        <w:tabs>
          <w:tab w:val="clear" w:pos="576"/>
          <w:tab w:val="left" w:pos="1620"/>
        </w:tabs>
        <w:jc w:val="both"/>
        <w:rPr>
          <w:rFonts w:cs="Arial"/>
        </w:rPr>
      </w:pPr>
      <w:r w:rsidRPr="005417A3">
        <w:rPr>
          <w:rFonts w:cs="Arial"/>
        </w:rPr>
        <w:t>Provide hardware, including exposed fasteners, attachments, and accessory items, in the finish listed in the hardware set, except as noted otherwise in this section.</w:t>
      </w:r>
    </w:p>
    <w:p w:rsidR="00D504AA" w:rsidRPr="005417A3" w:rsidRDefault="00D504AA" w:rsidP="00EC2938">
      <w:pPr>
        <w:pStyle w:val="PR1"/>
        <w:numPr>
          <w:ilvl w:val="2"/>
          <w:numId w:val="33"/>
        </w:numPr>
        <w:tabs>
          <w:tab w:val="clear" w:pos="576"/>
          <w:tab w:val="left" w:pos="1620"/>
        </w:tabs>
        <w:jc w:val="both"/>
        <w:rPr>
          <w:rFonts w:cs="Arial"/>
        </w:rPr>
      </w:pPr>
      <w:r w:rsidRPr="005417A3">
        <w:rPr>
          <w:rFonts w:cs="Arial"/>
        </w:rPr>
        <w:t>ANSI Finishes: Hardware submittals using ANSI finish equivalents will be accepted.</w:t>
      </w:r>
    </w:p>
    <w:p w:rsidR="00D504AA" w:rsidRPr="005417A3" w:rsidRDefault="00D504AA" w:rsidP="00EC2938">
      <w:pPr>
        <w:pStyle w:val="PR1"/>
        <w:numPr>
          <w:ilvl w:val="2"/>
          <w:numId w:val="33"/>
        </w:numPr>
        <w:tabs>
          <w:tab w:val="clear" w:pos="576"/>
          <w:tab w:val="left" w:pos="1620"/>
        </w:tabs>
        <w:jc w:val="both"/>
        <w:rPr>
          <w:rFonts w:cs="Arial"/>
        </w:rPr>
      </w:pPr>
      <w:r w:rsidRPr="005417A3">
        <w:rPr>
          <w:rFonts w:cs="Arial"/>
        </w:rPr>
        <w:t>Provide all lockset/</w:t>
      </w:r>
      <w:proofErr w:type="spellStart"/>
      <w:r w:rsidRPr="005417A3">
        <w:rPr>
          <w:rFonts w:cs="Arial"/>
        </w:rPr>
        <w:t>latchset</w:t>
      </w:r>
      <w:proofErr w:type="spellEnd"/>
      <w:r w:rsidRPr="005417A3">
        <w:rPr>
          <w:rFonts w:cs="Arial"/>
        </w:rPr>
        <w:t xml:space="preserve"> lever trim, exit device push rail and trim, and all push/pull units with </w:t>
      </w:r>
      <w:proofErr w:type="spellStart"/>
      <w:r w:rsidRPr="005417A3">
        <w:rPr>
          <w:rFonts w:cs="Arial"/>
        </w:rPr>
        <w:t>MicroShield</w:t>
      </w:r>
      <w:proofErr w:type="spellEnd"/>
      <w:r w:rsidRPr="005417A3">
        <w:rPr>
          <w:rFonts w:cs="Arial"/>
        </w:rPr>
        <w:t xml:space="preserve"> antimicrobial coating.</w:t>
      </w:r>
    </w:p>
    <w:p w:rsidR="00D504AA" w:rsidRPr="005417A3" w:rsidRDefault="00D504AA" w:rsidP="005417A3">
      <w:pPr>
        <w:pStyle w:val="PRT"/>
        <w:numPr>
          <w:ilvl w:val="0"/>
          <w:numId w:val="33"/>
        </w:numPr>
        <w:spacing w:before="240"/>
        <w:rPr>
          <w:rFonts w:cs="Arial"/>
          <w:b w:val="0"/>
        </w:rPr>
      </w:pPr>
      <w:r w:rsidRPr="005417A3">
        <w:rPr>
          <w:rFonts w:cs="Arial"/>
          <w:b w:val="0"/>
        </w:rPr>
        <w:t>EXECUTION</w:t>
      </w:r>
    </w:p>
    <w:p w:rsidR="00D504AA" w:rsidRPr="005417A3" w:rsidRDefault="00D504AA" w:rsidP="00EC2938">
      <w:pPr>
        <w:pStyle w:val="ART"/>
        <w:numPr>
          <w:ilvl w:val="1"/>
          <w:numId w:val="33"/>
        </w:numPr>
        <w:tabs>
          <w:tab w:val="clear" w:pos="864"/>
          <w:tab w:val="left" w:pos="450"/>
        </w:tabs>
        <w:rPr>
          <w:rFonts w:cs="Arial"/>
        </w:rPr>
      </w:pPr>
      <w:r w:rsidRPr="005417A3">
        <w:rPr>
          <w:rFonts w:cs="Arial"/>
        </w:rPr>
        <w:t>EXAMINATION</w:t>
      </w:r>
    </w:p>
    <w:p w:rsidR="00D504AA" w:rsidRPr="005417A3" w:rsidRDefault="00D504AA" w:rsidP="00EC2938">
      <w:pPr>
        <w:pStyle w:val="PR1"/>
        <w:numPr>
          <w:ilvl w:val="2"/>
          <w:numId w:val="33"/>
        </w:numPr>
        <w:tabs>
          <w:tab w:val="clear" w:pos="576"/>
        </w:tabs>
        <w:jc w:val="both"/>
        <w:rPr>
          <w:rFonts w:cs="Arial"/>
        </w:rPr>
      </w:pPr>
      <w:r w:rsidRPr="005417A3">
        <w:rPr>
          <w:rFonts w:cs="Arial"/>
        </w:rPr>
        <w:t>Verify frames are plumb and doors are ready to receive work, and dimensions are as indicated on shop drawings or as instructed by manufacturers.</w:t>
      </w:r>
    </w:p>
    <w:p w:rsidR="00D504AA" w:rsidRPr="005417A3" w:rsidRDefault="00D504AA" w:rsidP="00EC2938">
      <w:pPr>
        <w:pStyle w:val="PR1"/>
        <w:numPr>
          <w:ilvl w:val="2"/>
          <w:numId w:val="33"/>
        </w:numPr>
        <w:tabs>
          <w:tab w:val="clear" w:pos="576"/>
        </w:tabs>
        <w:jc w:val="both"/>
        <w:rPr>
          <w:rFonts w:cs="Arial"/>
        </w:rPr>
      </w:pPr>
      <w:r w:rsidRPr="005417A3">
        <w:rPr>
          <w:rFonts w:cs="Arial"/>
        </w:rPr>
        <w:t>Beginning of installation means acceptance of existing cond</w:t>
      </w:r>
      <w:r w:rsidRPr="005417A3">
        <w:rPr>
          <w:rFonts w:cs="Arial"/>
        </w:rPr>
        <w:t>i</w:t>
      </w:r>
      <w:r w:rsidRPr="005417A3">
        <w:rPr>
          <w:rFonts w:cs="Arial"/>
        </w:rPr>
        <w:t>tions.</w:t>
      </w:r>
    </w:p>
    <w:p w:rsidR="00D504AA" w:rsidRPr="005417A3" w:rsidRDefault="00D504AA" w:rsidP="00EC2938">
      <w:pPr>
        <w:pStyle w:val="ART"/>
        <w:numPr>
          <w:ilvl w:val="1"/>
          <w:numId w:val="33"/>
        </w:numPr>
        <w:tabs>
          <w:tab w:val="clear" w:pos="864"/>
        </w:tabs>
        <w:rPr>
          <w:rFonts w:cs="Arial"/>
        </w:rPr>
      </w:pPr>
      <w:r w:rsidRPr="005417A3">
        <w:rPr>
          <w:rFonts w:cs="Arial"/>
        </w:rPr>
        <w:lastRenderedPageBreak/>
        <w:t>INSTALLATION</w:t>
      </w:r>
    </w:p>
    <w:p w:rsidR="00D504AA" w:rsidRPr="005417A3" w:rsidRDefault="00D504AA" w:rsidP="00EC2938">
      <w:pPr>
        <w:pStyle w:val="PR1"/>
        <w:numPr>
          <w:ilvl w:val="2"/>
          <w:numId w:val="33"/>
        </w:numPr>
        <w:tabs>
          <w:tab w:val="clear" w:pos="576"/>
        </w:tabs>
        <w:jc w:val="both"/>
        <w:rPr>
          <w:rFonts w:cs="Arial"/>
        </w:rPr>
      </w:pPr>
      <w:r w:rsidRPr="005417A3">
        <w:rPr>
          <w:rFonts w:cs="Arial"/>
        </w:rPr>
        <w:t>General:</w:t>
      </w:r>
    </w:p>
    <w:p w:rsidR="00D504AA" w:rsidRPr="005417A3" w:rsidRDefault="00D504AA" w:rsidP="00EC2938">
      <w:pPr>
        <w:pStyle w:val="PR2"/>
        <w:numPr>
          <w:ilvl w:val="3"/>
          <w:numId w:val="33"/>
        </w:numPr>
        <w:tabs>
          <w:tab w:val="clear" w:pos="1440"/>
        </w:tabs>
        <w:spacing w:before="240"/>
        <w:jc w:val="both"/>
        <w:rPr>
          <w:rFonts w:cs="Arial"/>
        </w:rPr>
      </w:pPr>
      <w:r w:rsidRPr="005417A3">
        <w:rPr>
          <w:rFonts w:cs="Arial"/>
        </w:rPr>
        <w:t>Install each hardware item in accordance with each manufacturer's instructions and recommendations.</w:t>
      </w:r>
    </w:p>
    <w:p w:rsidR="00D504AA" w:rsidRPr="005417A3" w:rsidRDefault="00D504AA" w:rsidP="00095C6A">
      <w:pPr>
        <w:pStyle w:val="PR2"/>
        <w:numPr>
          <w:ilvl w:val="3"/>
          <w:numId w:val="33"/>
        </w:numPr>
        <w:tabs>
          <w:tab w:val="clear" w:pos="1440"/>
        </w:tabs>
        <w:spacing w:before="240"/>
        <w:contextualSpacing/>
        <w:jc w:val="both"/>
        <w:rPr>
          <w:rFonts w:cs="Arial"/>
        </w:rPr>
      </w:pPr>
      <w:r w:rsidRPr="005417A3">
        <w:rPr>
          <w:rFonts w:cs="Arial"/>
        </w:rPr>
        <w:t>Install no hardware until substrate finishes are complete.</w:t>
      </w:r>
    </w:p>
    <w:p w:rsidR="00D504AA" w:rsidRPr="005417A3" w:rsidRDefault="00D504AA" w:rsidP="00095C6A">
      <w:pPr>
        <w:pStyle w:val="PR2"/>
        <w:numPr>
          <w:ilvl w:val="3"/>
          <w:numId w:val="33"/>
        </w:numPr>
        <w:tabs>
          <w:tab w:val="clear" w:pos="1440"/>
        </w:tabs>
        <w:spacing w:before="240"/>
        <w:contextualSpacing/>
        <w:jc w:val="both"/>
        <w:rPr>
          <w:rFonts w:cs="Arial"/>
        </w:rPr>
      </w:pPr>
      <w:r w:rsidRPr="005417A3">
        <w:rPr>
          <w:rFonts w:cs="Arial"/>
        </w:rPr>
        <w:t>Wherever cutting and fitting is required to install hardware onto or into surfaces which are later to be painted or otherwise finished, install each item completely then remove and store during application of finishes; reinstall upon completion of finishing operations.</w:t>
      </w:r>
    </w:p>
    <w:p w:rsidR="00D504AA" w:rsidRPr="005417A3" w:rsidRDefault="00D504AA" w:rsidP="00095C6A">
      <w:pPr>
        <w:pStyle w:val="PR2"/>
        <w:numPr>
          <w:ilvl w:val="3"/>
          <w:numId w:val="33"/>
        </w:numPr>
        <w:tabs>
          <w:tab w:val="clear" w:pos="1440"/>
        </w:tabs>
        <w:spacing w:before="240"/>
        <w:contextualSpacing/>
        <w:jc w:val="both"/>
        <w:rPr>
          <w:rFonts w:cs="Arial"/>
        </w:rPr>
      </w:pPr>
      <w:r w:rsidRPr="005417A3">
        <w:rPr>
          <w:rFonts w:cs="Arial"/>
        </w:rPr>
        <w:t>Set items level, plumb, and true to line and location.</w:t>
      </w:r>
    </w:p>
    <w:p w:rsidR="00D504AA" w:rsidRPr="005417A3" w:rsidRDefault="00D504AA" w:rsidP="00095C6A">
      <w:pPr>
        <w:pStyle w:val="PR2"/>
        <w:numPr>
          <w:ilvl w:val="3"/>
          <w:numId w:val="33"/>
        </w:numPr>
        <w:tabs>
          <w:tab w:val="clear" w:pos="1440"/>
        </w:tabs>
        <w:spacing w:before="240"/>
        <w:contextualSpacing/>
        <w:jc w:val="both"/>
        <w:rPr>
          <w:rFonts w:cs="Arial"/>
        </w:rPr>
      </w:pPr>
      <w:r w:rsidRPr="005417A3">
        <w:rPr>
          <w:rFonts w:cs="Arial"/>
        </w:rPr>
        <w:t>Adjust and reinforce attachment substrate as necessary for a secure installation.</w:t>
      </w:r>
    </w:p>
    <w:p w:rsidR="00D504AA" w:rsidRPr="005417A3" w:rsidRDefault="00D504AA" w:rsidP="00095C6A">
      <w:pPr>
        <w:pStyle w:val="PR2"/>
        <w:numPr>
          <w:ilvl w:val="3"/>
          <w:numId w:val="33"/>
        </w:numPr>
        <w:tabs>
          <w:tab w:val="clear" w:pos="1440"/>
        </w:tabs>
        <w:spacing w:before="240"/>
        <w:contextualSpacing/>
        <w:jc w:val="both"/>
        <w:rPr>
          <w:rFonts w:cs="Arial"/>
        </w:rPr>
      </w:pPr>
      <w:r w:rsidRPr="005417A3">
        <w:rPr>
          <w:rFonts w:cs="Arial"/>
        </w:rPr>
        <w:t>Drill and countersink items not factory prepared for faste</w:t>
      </w:r>
      <w:r w:rsidRPr="005417A3">
        <w:rPr>
          <w:rFonts w:cs="Arial"/>
        </w:rPr>
        <w:t>n</w:t>
      </w:r>
      <w:r w:rsidRPr="005417A3">
        <w:rPr>
          <w:rFonts w:cs="Arial"/>
        </w:rPr>
        <w:t>ers.</w:t>
      </w:r>
    </w:p>
    <w:p w:rsidR="00D504AA" w:rsidRPr="005417A3" w:rsidRDefault="00D504AA" w:rsidP="00095C6A">
      <w:pPr>
        <w:pStyle w:val="PR2"/>
        <w:numPr>
          <w:ilvl w:val="3"/>
          <w:numId w:val="33"/>
        </w:numPr>
        <w:tabs>
          <w:tab w:val="clear" w:pos="1440"/>
        </w:tabs>
        <w:spacing w:before="240"/>
        <w:contextualSpacing/>
        <w:jc w:val="both"/>
        <w:rPr>
          <w:rFonts w:cs="Arial"/>
        </w:rPr>
      </w:pPr>
      <w:r w:rsidRPr="005417A3">
        <w:rPr>
          <w:rFonts w:cs="Arial"/>
        </w:rPr>
        <w:t>Space fasteners and anchors per manufacturer's instructions and in accordance with industry standards.</w:t>
      </w:r>
    </w:p>
    <w:p w:rsidR="00D504AA" w:rsidRPr="005417A3" w:rsidRDefault="00D504AA" w:rsidP="00095C6A">
      <w:pPr>
        <w:pStyle w:val="PR2"/>
        <w:numPr>
          <w:ilvl w:val="3"/>
          <w:numId w:val="33"/>
        </w:numPr>
        <w:tabs>
          <w:tab w:val="clear" w:pos="1440"/>
        </w:tabs>
        <w:spacing w:before="240"/>
        <w:contextualSpacing/>
        <w:jc w:val="both"/>
        <w:rPr>
          <w:rFonts w:cs="Arial"/>
        </w:rPr>
      </w:pPr>
      <w:r w:rsidRPr="005417A3">
        <w:rPr>
          <w:rFonts w:cs="Arial"/>
        </w:rPr>
        <w:t>Do not install hardware on doors, which have been improperly prepared.</w:t>
      </w:r>
    </w:p>
    <w:p w:rsidR="00D504AA" w:rsidRPr="005417A3" w:rsidRDefault="00D504AA" w:rsidP="00095C6A">
      <w:pPr>
        <w:pStyle w:val="PR2"/>
        <w:numPr>
          <w:ilvl w:val="3"/>
          <w:numId w:val="33"/>
        </w:numPr>
        <w:tabs>
          <w:tab w:val="clear" w:pos="1440"/>
        </w:tabs>
        <w:spacing w:before="240"/>
        <w:contextualSpacing/>
        <w:jc w:val="both"/>
        <w:rPr>
          <w:rFonts w:cs="Arial"/>
        </w:rPr>
      </w:pPr>
      <w:r w:rsidRPr="005417A3">
        <w:rPr>
          <w:rFonts w:cs="Arial"/>
        </w:rPr>
        <w:t>Attach wall mounted hardware to concealed wall blocking.</w:t>
      </w:r>
      <w:r w:rsidR="00FA02C0">
        <w:rPr>
          <w:rFonts w:cs="Arial"/>
        </w:rPr>
        <w:t xml:space="preserve"> </w:t>
      </w:r>
      <w:r w:rsidRPr="005417A3">
        <w:rPr>
          <w:rFonts w:cs="Arial"/>
        </w:rPr>
        <w:t>Do not install wall-mounted hardware where wall blocking has not been installed and arrange for blocking to be installed before pr</w:t>
      </w:r>
      <w:r w:rsidRPr="005417A3">
        <w:rPr>
          <w:rFonts w:cs="Arial"/>
        </w:rPr>
        <w:t>o</w:t>
      </w:r>
      <w:r w:rsidRPr="005417A3">
        <w:rPr>
          <w:rFonts w:cs="Arial"/>
        </w:rPr>
        <w:t>ceeding.</w:t>
      </w:r>
    </w:p>
    <w:p w:rsidR="00D504AA" w:rsidRPr="005417A3" w:rsidRDefault="00D504AA" w:rsidP="002D1D83">
      <w:pPr>
        <w:pStyle w:val="PR1"/>
        <w:numPr>
          <w:ilvl w:val="2"/>
          <w:numId w:val="33"/>
        </w:numPr>
        <w:tabs>
          <w:tab w:val="clear" w:pos="576"/>
        </w:tabs>
        <w:jc w:val="both"/>
        <w:rPr>
          <w:rFonts w:cs="Arial"/>
        </w:rPr>
      </w:pPr>
      <w:r w:rsidRPr="005417A3">
        <w:rPr>
          <w:rFonts w:cs="Arial"/>
        </w:rPr>
        <w:t xml:space="preserve">Installation Clarification: Direct questions regarding placement of hardware to </w:t>
      </w:r>
      <w:r w:rsidR="00FD66C0" w:rsidRPr="005417A3">
        <w:rPr>
          <w:rFonts w:cs="Arial"/>
        </w:rPr>
        <w:t>Owner</w:t>
      </w:r>
      <w:r w:rsidRPr="005417A3">
        <w:rPr>
          <w:rFonts w:cs="Arial"/>
        </w:rPr>
        <w:t xml:space="preserve"> for clarification prior to installation.</w:t>
      </w:r>
    </w:p>
    <w:p w:rsidR="00D504AA" w:rsidRPr="005417A3" w:rsidRDefault="00D504AA" w:rsidP="002D1D83">
      <w:pPr>
        <w:pStyle w:val="PR1"/>
        <w:numPr>
          <w:ilvl w:val="2"/>
          <w:numId w:val="33"/>
        </w:numPr>
        <w:tabs>
          <w:tab w:val="clear" w:pos="576"/>
        </w:tabs>
        <w:jc w:val="both"/>
        <w:rPr>
          <w:rFonts w:cs="Arial"/>
        </w:rPr>
      </w:pPr>
      <w:r w:rsidRPr="005417A3">
        <w:rPr>
          <w:rFonts w:cs="Arial"/>
        </w:rPr>
        <w:t>Fire-rated Openings:</w:t>
      </w:r>
    </w:p>
    <w:p w:rsidR="00D504AA" w:rsidRPr="005417A3" w:rsidRDefault="00D504AA" w:rsidP="002D1D83">
      <w:pPr>
        <w:pStyle w:val="PR2"/>
        <w:numPr>
          <w:ilvl w:val="3"/>
          <w:numId w:val="33"/>
        </w:numPr>
        <w:tabs>
          <w:tab w:val="clear" w:pos="1440"/>
        </w:tabs>
        <w:spacing w:before="240"/>
        <w:jc w:val="both"/>
        <w:rPr>
          <w:rFonts w:cs="Arial"/>
        </w:rPr>
      </w:pPr>
      <w:r w:rsidRPr="005417A3">
        <w:rPr>
          <w:rFonts w:cs="Arial"/>
        </w:rPr>
        <w:t xml:space="preserve">In addition to previous requirements, conform to NFPA 80 and </w:t>
      </w:r>
      <w:r w:rsidR="000B330C" w:rsidRPr="005417A3">
        <w:rPr>
          <w:rFonts w:cs="Arial"/>
        </w:rPr>
        <w:t>I</w:t>
      </w:r>
      <w:r w:rsidRPr="005417A3">
        <w:rPr>
          <w:rFonts w:cs="Arial"/>
        </w:rPr>
        <w:t>BC covering installations of fire door assemblies.</w:t>
      </w:r>
    </w:p>
    <w:p w:rsidR="00D504AA" w:rsidRPr="005417A3" w:rsidRDefault="00D504AA" w:rsidP="00095C6A">
      <w:pPr>
        <w:pStyle w:val="PR2"/>
        <w:numPr>
          <w:ilvl w:val="3"/>
          <w:numId w:val="33"/>
        </w:numPr>
        <w:tabs>
          <w:tab w:val="clear" w:pos="1440"/>
        </w:tabs>
        <w:spacing w:before="240"/>
        <w:contextualSpacing/>
        <w:jc w:val="both"/>
        <w:rPr>
          <w:rFonts w:cs="Arial"/>
        </w:rPr>
      </w:pPr>
      <w:r w:rsidRPr="005417A3">
        <w:rPr>
          <w:rFonts w:cs="Arial"/>
        </w:rPr>
        <w:t>Refer to instructions from door and frame manufacturers regarding special hardware installation requirements, including function holes, undercutting and minimum clearances between hardware cutouts</w:t>
      </w:r>
      <w:r w:rsidR="004D1DB6" w:rsidRPr="005417A3">
        <w:rPr>
          <w:rFonts w:cs="Arial"/>
        </w:rPr>
        <w:t>.</w:t>
      </w:r>
    </w:p>
    <w:p w:rsidR="00D504AA" w:rsidRPr="005417A3" w:rsidRDefault="00D504AA" w:rsidP="002D1D83">
      <w:pPr>
        <w:pStyle w:val="PR1"/>
        <w:numPr>
          <w:ilvl w:val="2"/>
          <w:numId w:val="33"/>
        </w:numPr>
        <w:tabs>
          <w:tab w:val="clear" w:pos="576"/>
        </w:tabs>
        <w:jc w:val="both"/>
        <w:rPr>
          <w:rFonts w:cs="Arial"/>
        </w:rPr>
      </w:pPr>
      <w:r w:rsidRPr="005417A3">
        <w:rPr>
          <w:rFonts w:cs="Arial"/>
        </w:rPr>
        <w:t>Acceptable Installation:</w:t>
      </w:r>
    </w:p>
    <w:p w:rsidR="00D504AA" w:rsidRPr="005417A3" w:rsidRDefault="00D504AA" w:rsidP="002D1D83">
      <w:pPr>
        <w:pStyle w:val="PR2"/>
        <w:numPr>
          <w:ilvl w:val="3"/>
          <w:numId w:val="33"/>
        </w:numPr>
        <w:tabs>
          <w:tab w:val="clear" w:pos="1440"/>
        </w:tabs>
        <w:spacing w:before="240"/>
        <w:jc w:val="both"/>
        <w:rPr>
          <w:rFonts w:cs="Arial"/>
        </w:rPr>
      </w:pPr>
      <w:r w:rsidRPr="005417A3">
        <w:rPr>
          <w:rFonts w:cs="Arial"/>
        </w:rPr>
        <w:t>Install doors and frames plumb.</w:t>
      </w:r>
    </w:p>
    <w:p w:rsidR="00D504AA" w:rsidRPr="005417A3" w:rsidRDefault="00D504AA" w:rsidP="00095C6A">
      <w:pPr>
        <w:pStyle w:val="PR2"/>
        <w:numPr>
          <w:ilvl w:val="3"/>
          <w:numId w:val="33"/>
        </w:numPr>
        <w:tabs>
          <w:tab w:val="clear" w:pos="1440"/>
        </w:tabs>
        <w:spacing w:before="240"/>
        <w:contextualSpacing/>
        <w:jc w:val="both"/>
        <w:rPr>
          <w:rFonts w:cs="Arial"/>
        </w:rPr>
      </w:pPr>
      <w:r w:rsidRPr="005417A3">
        <w:rPr>
          <w:rFonts w:cs="Arial"/>
        </w:rPr>
        <w:t>Clearances:</w:t>
      </w:r>
    </w:p>
    <w:p w:rsidR="00D504AA" w:rsidRPr="005417A3" w:rsidRDefault="00D504AA" w:rsidP="002D1D83">
      <w:pPr>
        <w:pStyle w:val="PR3"/>
        <w:numPr>
          <w:ilvl w:val="4"/>
          <w:numId w:val="33"/>
        </w:numPr>
        <w:tabs>
          <w:tab w:val="clear" w:pos="2016"/>
        </w:tabs>
        <w:spacing w:before="240"/>
        <w:jc w:val="both"/>
        <w:rPr>
          <w:rFonts w:cs="Arial"/>
        </w:rPr>
      </w:pPr>
      <w:r w:rsidRPr="005417A3">
        <w:rPr>
          <w:rFonts w:cs="Arial"/>
        </w:rPr>
        <w:t xml:space="preserve">Rated and Non-Rated Doors: </w:t>
      </w:r>
    </w:p>
    <w:p w:rsidR="00D504AA" w:rsidRPr="005417A3" w:rsidRDefault="00D504AA" w:rsidP="002D1D83">
      <w:pPr>
        <w:pStyle w:val="PR4"/>
        <w:numPr>
          <w:ilvl w:val="5"/>
          <w:numId w:val="33"/>
        </w:numPr>
        <w:tabs>
          <w:tab w:val="clear" w:pos="2592"/>
          <w:tab w:val="left" w:pos="2700"/>
        </w:tabs>
        <w:spacing w:before="240"/>
        <w:jc w:val="both"/>
        <w:rPr>
          <w:rFonts w:cs="Arial"/>
        </w:rPr>
      </w:pPr>
      <w:r w:rsidRPr="005417A3">
        <w:rPr>
          <w:rFonts w:cs="Arial"/>
        </w:rPr>
        <w:t>Wood Doors: 1/8 inch maximum, 1/16 inch minimum, clearance between door and frame and along meeting edges.</w:t>
      </w:r>
      <w:r w:rsidR="00FA02C0">
        <w:rPr>
          <w:rFonts w:cs="Arial"/>
        </w:rPr>
        <w:t xml:space="preserve"> </w:t>
      </w:r>
      <w:r w:rsidRPr="005417A3">
        <w:rPr>
          <w:rFonts w:cs="Arial"/>
        </w:rPr>
        <w:t>When installed clearances between door and frame, including meeting edges are to be equal.</w:t>
      </w:r>
    </w:p>
    <w:p w:rsidR="00D504AA" w:rsidRPr="005417A3" w:rsidRDefault="00D504AA" w:rsidP="00095C6A">
      <w:pPr>
        <w:pStyle w:val="PR4"/>
        <w:numPr>
          <w:ilvl w:val="5"/>
          <w:numId w:val="33"/>
        </w:numPr>
        <w:tabs>
          <w:tab w:val="clear" w:pos="2592"/>
          <w:tab w:val="left" w:pos="2700"/>
        </w:tabs>
        <w:spacing w:before="240"/>
        <w:contextualSpacing/>
        <w:jc w:val="both"/>
        <w:rPr>
          <w:rFonts w:cs="Arial"/>
        </w:rPr>
      </w:pPr>
      <w:r w:rsidRPr="005417A3">
        <w:rPr>
          <w:rFonts w:cs="Arial"/>
        </w:rPr>
        <w:t>Metal Doors: 1/8 inch plus 1/16 inch maximum tolerance between door and frame and along meeting edges.</w:t>
      </w:r>
      <w:r w:rsidR="00FA02C0">
        <w:rPr>
          <w:rFonts w:cs="Arial"/>
        </w:rPr>
        <w:t xml:space="preserve"> </w:t>
      </w:r>
      <w:r w:rsidRPr="005417A3">
        <w:rPr>
          <w:rFonts w:cs="Arial"/>
        </w:rPr>
        <w:t>Installed clearances between door and frame, including meeting edges are to be equal, but not less than 1/16 inch between the door and frame.</w:t>
      </w:r>
    </w:p>
    <w:p w:rsidR="00D504AA" w:rsidRPr="005417A3" w:rsidRDefault="00D504AA" w:rsidP="002D1D83">
      <w:pPr>
        <w:pStyle w:val="PR3"/>
        <w:numPr>
          <w:ilvl w:val="4"/>
          <w:numId w:val="33"/>
        </w:numPr>
        <w:tabs>
          <w:tab w:val="clear" w:pos="2016"/>
        </w:tabs>
        <w:spacing w:before="240"/>
        <w:jc w:val="both"/>
        <w:rPr>
          <w:rFonts w:cs="Arial"/>
        </w:rPr>
      </w:pPr>
      <w:r w:rsidRPr="005417A3">
        <w:rPr>
          <w:rFonts w:cs="Arial"/>
        </w:rPr>
        <w:t>Under Door Maximum Clearances at Rated Doors:</w:t>
      </w:r>
    </w:p>
    <w:p w:rsidR="00D504AA" w:rsidRPr="005417A3" w:rsidRDefault="00D504AA" w:rsidP="002D1D83">
      <w:pPr>
        <w:pStyle w:val="PR4"/>
        <w:numPr>
          <w:ilvl w:val="5"/>
          <w:numId w:val="33"/>
        </w:numPr>
        <w:tabs>
          <w:tab w:val="clear" w:pos="2592"/>
          <w:tab w:val="left" w:pos="2700"/>
        </w:tabs>
        <w:spacing w:before="240"/>
        <w:jc w:val="both"/>
        <w:rPr>
          <w:rFonts w:cs="Arial"/>
        </w:rPr>
      </w:pPr>
      <w:r w:rsidRPr="005417A3">
        <w:rPr>
          <w:rFonts w:cs="Arial"/>
        </w:rPr>
        <w:t>3/4 inch to concrete or ceramic tile.</w:t>
      </w:r>
    </w:p>
    <w:p w:rsidR="00D504AA" w:rsidRPr="005417A3" w:rsidRDefault="00D504AA" w:rsidP="00095C6A">
      <w:pPr>
        <w:pStyle w:val="PR4"/>
        <w:numPr>
          <w:ilvl w:val="5"/>
          <w:numId w:val="33"/>
        </w:numPr>
        <w:tabs>
          <w:tab w:val="clear" w:pos="2592"/>
          <w:tab w:val="left" w:pos="2700"/>
        </w:tabs>
        <w:spacing w:before="240"/>
        <w:contextualSpacing/>
        <w:jc w:val="both"/>
        <w:rPr>
          <w:rFonts w:cs="Arial"/>
        </w:rPr>
      </w:pPr>
      <w:r w:rsidRPr="005417A3">
        <w:rPr>
          <w:rFonts w:cs="Arial"/>
        </w:rPr>
        <w:t>5/8 inch to rigid tile (vinyl or sheet vinyl).</w:t>
      </w:r>
    </w:p>
    <w:p w:rsidR="00D504AA" w:rsidRPr="005417A3" w:rsidRDefault="00D504AA" w:rsidP="00095C6A">
      <w:pPr>
        <w:pStyle w:val="PR4"/>
        <w:numPr>
          <w:ilvl w:val="5"/>
          <w:numId w:val="33"/>
        </w:numPr>
        <w:tabs>
          <w:tab w:val="clear" w:pos="2592"/>
          <w:tab w:val="left" w:pos="2700"/>
        </w:tabs>
        <w:spacing w:before="240"/>
        <w:contextualSpacing/>
        <w:jc w:val="both"/>
        <w:rPr>
          <w:rFonts w:cs="Arial"/>
        </w:rPr>
      </w:pPr>
      <w:r w:rsidRPr="005417A3">
        <w:rPr>
          <w:rFonts w:cs="Arial"/>
        </w:rPr>
        <w:t>1/2 inch to top of carpet.</w:t>
      </w:r>
    </w:p>
    <w:p w:rsidR="00D504AA" w:rsidRPr="005417A3" w:rsidRDefault="00D504AA" w:rsidP="00095C6A">
      <w:pPr>
        <w:pStyle w:val="PR4"/>
        <w:numPr>
          <w:ilvl w:val="5"/>
          <w:numId w:val="33"/>
        </w:numPr>
        <w:tabs>
          <w:tab w:val="clear" w:pos="2592"/>
          <w:tab w:val="left" w:pos="2700"/>
        </w:tabs>
        <w:spacing w:before="240"/>
        <w:contextualSpacing/>
        <w:jc w:val="both"/>
        <w:rPr>
          <w:rFonts w:cs="Arial"/>
        </w:rPr>
      </w:pPr>
      <w:r w:rsidRPr="005417A3">
        <w:rPr>
          <w:rFonts w:cs="Arial"/>
        </w:rPr>
        <w:t>3/8 inch to top of noncombustible sill or threshold.</w:t>
      </w:r>
    </w:p>
    <w:p w:rsidR="00D504AA" w:rsidRPr="005417A3" w:rsidRDefault="00D504AA" w:rsidP="00095C6A">
      <w:pPr>
        <w:pStyle w:val="PR4"/>
        <w:numPr>
          <w:ilvl w:val="5"/>
          <w:numId w:val="33"/>
        </w:numPr>
        <w:tabs>
          <w:tab w:val="clear" w:pos="2592"/>
          <w:tab w:val="left" w:pos="2700"/>
        </w:tabs>
        <w:spacing w:before="240"/>
        <w:contextualSpacing/>
        <w:jc w:val="both"/>
        <w:rPr>
          <w:rFonts w:cs="Arial"/>
        </w:rPr>
      </w:pPr>
      <w:r w:rsidRPr="005417A3">
        <w:rPr>
          <w:rFonts w:cs="Arial"/>
        </w:rPr>
        <w:lastRenderedPageBreak/>
        <w:t>Exceptions: Where exit device templates indicate reduced clearances comply with most stringent lesser dimensions.</w:t>
      </w:r>
    </w:p>
    <w:p w:rsidR="00D504AA" w:rsidRPr="005417A3" w:rsidRDefault="00D504AA" w:rsidP="002D1D83">
      <w:pPr>
        <w:pStyle w:val="PR2"/>
        <w:numPr>
          <w:ilvl w:val="3"/>
          <w:numId w:val="33"/>
        </w:numPr>
        <w:tabs>
          <w:tab w:val="clear" w:pos="1440"/>
        </w:tabs>
        <w:spacing w:before="240"/>
        <w:jc w:val="both"/>
        <w:rPr>
          <w:rFonts w:cs="Arial"/>
        </w:rPr>
      </w:pPr>
      <w:r w:rsidRPr="005417A3">
        <w:rPr>
          <w:rFonts w:cs="Arial"/>
        </w:rPr>
        <w:t>Astragals: Must lie flat against opposing door face for entire height of door.</w:t>
      </w:r>
    </w:p>
    <w:p w:rsidR="00D504AA" w:rsidRPr="005417A3" w:rsidRDefault="00D504AA" w:rsidP="002D1D83">
      <w:pPr>
        <w:pStyle w:val="PR2"/>
        <w:numPr>
          <w:ilvl w:val="3"/>
          <w:numId w:val="33"/>
        </w:numPr>
        <w:tabs>
          <w:tab w:val="clear" w:pos="1440"/>
        </w:tabs>
        <w:spacing w:before="240"/>
        <w:contextualSpacing/>
        <w:jc w:val="both"/>
        <w:rPr>
          <w:rFonts w:cs="Arial"/>
        </w:rPr>
      </w:pPr>
      <w:r w:rsidRPr="005417A3">
        <w:rPr>
          <w:rFonts w:cs="Arial"/>
        </w:rPr>
        <w:t>Do not proceed with additional hardware installation until above clearances have been met.</w:t>
      </w:r>
    </w:p>
    <w:p w:rsidR="00D504AA" w:rsidRPr="005417A3" w:rsidRDefault="00D504AA" w:rsidP="002D1D83">
      <w:pPr>
        <w:pStyle w:val="PR1"/>
        <w:numPr>
          <w:ilvl w:val="2"/>
          <w:numId w:val="33"/>
        </w:numPr>
        <w:tabs>
          <w:tab w:val="clear" w:pos="576"/>
        </w:tabs>
        <w:jc w:val="both"/>
        <w:rPr>
          <w:rFonts w:cs="Arial"/>
        </w:rPr>
      </w:pPr>
      <w:r w:rsidRPr="005417A3">
        <w:rPr>
          <w:rFonts w:cs="Arial"/>
        </w:rPr>
        <w:t>Installation Templates, Instruction Sheets, and Schedules: Retain copies of templates, instruction sheets, schedules, installation details and similar data regarding hardware, maintenance and servicing. See Part 1 under Contract Close-out Submittals for assembly and distribution of data.</w:t>
      </w:r>
    </w:p>
    <w:p w:rsidR="00D504AA" w:rsidRPr="005417A3" w:rsidRDefault="00D504AA" w:rsidP="002D1D83">
      <w:pPr>
        <w:pStyle w:val="PR1"/>
        <w:numPr>
          <w:ilvl w:val="2"/>
          <w:numId w:val="33"/>
        </w:numPr>
        <w:tabs>
          <w:tab w:val="clear" w:pos="576"/>
        </w:tabs>
        <w:jc w:val="both"/>
        <w:rPr>
          <w:rFonts w:cs="Arial"/>
        </w:rPr>
      </w:pPr>
      <w:r w:rsidRPr="005417A3">
        <w:rPr>
          <w:rFonts w:cs="Arial"/>
        </w:rPr>
        <w:t>Locations: Unless otherwise indicated on drawings or listed below, locate hardware in accordance with DHI recommended locations.</w:t>
      </w:r>
      <w:r w:rsidR="00FA02C0">
        <w:rPr>
          <w:rFonts w:cs="Arial"/>
        </w:rPr>
        <w:t xml:space="preserve"> </w:t>
      </w:r>
      <w:r w:rsidRPr="005417A3">
        <w:rPr>
          <w:rFonts w:cs="Arial"/>
        </w:rPr>
        <w:t>Mount each hardware type at same location regardless of door m</w:t>
      </w:r>
      <w:r w:rsidRPr="005417A3">
        <w:rPr>
          <w:rFonts w:cs="Arial"/>
        </w:rPr>
        <w:t>a</w:t>
      </w:r>
      <w:r w:rsidRPr="005417A3">
        <w:rPr>
          <w:rFonts w:cs="Arial"/>
        </w:rPr>
        <w:t>terial.</w:t>
      </w:r>
    </w:p>
    <w:p w:rsidR="00D504AA" w:rsidRPr="005417A3" w:rsidRDefault="00D504AA" w:rsidP="002D1D83">
      <w:pPr>
        <w:pStyle w:val="PR1"/>
        <w:numPr>
          <w:ilvl w:val="2"/>
          <w:numId w:val="33"/>
        </w:numPr>
        <w:tabs>
          <w:tab w:val="clear" w:pos="576"/>
        </w:tabs>
        <w:jc w:val="both"/>
        <w:rPr>
          <w:rFonts w:cs="Arial"/>
        </w:rPr>
      </w:pPr>
      <w:r w:rsidRPr="005417A3">
        <w:rPr>
          <w:rFonts w:cs="Arial"/>
        </w:rPr>
        <w:t>Hardware &amp; Specialties: In addition to installation requirements specified above, install hardware as follows.</w:t>
      </w:r>
    </w:p>
    <w:p w:rsidR="00D504AA" w:rsidRPr="005417A3" w:rsidRDefault="00D504AA" w:rsidP="002D1D83">
      <w:pPr>
        <w:pStyle w:val="PR2"/>
        <w:numPr>
          <w:ilvl w:val="3"/>
          <w:numId w:val="33"/>
        </w:numPr>
        <w:tabs>
          <w:tab w:val="clear" w:pos="1440"/>
        </w:tabs>
        <w:spacing w:before="240"/>
        <w:jc w:val="both"/>
        <w:rPr>
          <w:rFonts w:cs="Arial"/>
        </w:rPr>
      </w:pPr>
      <w:r w:rsidRPr="005417A3">
        <w:rPr>
          <w:rFonts w:cs="Arial"/>
        </w:rPr>
        <w:t>Hinges:</w:t>
      </w:r>
    </w:p>
    <w:p w:rsidR="00D504AA" w:rsidRPr="005417A3" w:rsidRDefault="00D504AA" w:rsidP="002D1D83">
      <w:pPr>
        <w:pStyle w:val="PR3"/>
        <w:numPr>
          <w:ilvl w:val="4"/>
          <w:numId w:val="33"/>
        </w:numPr>
        <w:tabs>
          <w:tab w:val="clear" w:pos="2016"/>
        </w:tabs>
        <w:spacing w:before="240"/>
        <w:jc w:val="both"/>
        <w:rPr>
          <w:rFonts w:cs="Arial"/>
        </w:rPr>
      </w:pPr>
      <w:r w:rsidRPr="005417A3">
        <w:rPr>
          <w:rFonts w:cs="Arial"/>
        </w:rPr>
        <w:t>Hang doors within following tolerances: 1/8" maximum between door and frame, and 1/8" maximum between meeting edges of pairs of doors.</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Provide under door clearance at fire-assemblies per NFPA 80.</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Where shimming is necessary for proper door/ frame installation, use only metal shims.</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Install hinges flush with frame rabbets and edge of doors.</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Drive hinge pin flush with top of hinge barrel after doors are hung plumb.</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Install electric hinges or pivots as center hinge or second hinge from bottom where doors have 2 pairs of hinges.</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Doors with spring hinges: Conform to adjustment requirements for closers.</w:t>
      </w:r>
    </w:p>
    <w:p w:rsidR="00D504AA" w:rsidRPr="005417A3" w:rsidRDefault="00D504AA" w:rsidP="002D1D83">
      <w:pPr>
        <w:pStyle w:val="PR2"/>
        <w:numPr>
          <w:ilvl w:val="3"/>
          <w:numId w:val="33"/>
        </w:numPr>
        <w:tabs>
          <w:tab w:val="clear" w:pos="1440"/>
        </w:tabs>
        <w:spacing w:before="240"/>
        <w:jc w:val="both"/>
        <w:rPr>
          <w:rFonts w:cs="Arial"/>
        </w:rPr>
      </w:pPr>
      <w:r w:rsidRPr="005417A3">
        <w:rPr>
          <w:rFonts w:cs="Arial"/>
        </w:rPr>
        <w:t>Locks: Install only curved lip strikes and a dust box behind each strike.</w:t>
      </w:r>
    </w:p>
    <w:p w:rsidR="00D504AA" w:rsidRPr="005417A3" w:rsidRDefault="00D504AA" w:rsidP="002D1D83">
      <w:pPr>
        <w:pStyle w:val="PR3"/>
        <w:numPr>
          <w:ilvl w:val="4"/>
          <w:numId w:val="33"/>
        </w:numPr>
        <w:tabs>
          <w:tab w:val="clear" w:pos="2016"/>
        </w:tabs>
        <w:spacing w:before="240"/>
        <w:jc w:val="both"/>
        <w:rPr>
          <w:rFonts w:cs="Arial"/>
        </w:rPr>
      </w:pPr>
      <w:r w:rsidRPr="005417A3">
        <w:rPr>
          <w:rFonts w:cs="Arial"/>
        </w:rPr>
        <w:t>Install locks 40/1/4 inches above finished floor.</w:t>
      </w:r>
      <w:r w:rsidR="00FA02C0">
        <w:rPr>
          <w:rFonts w:cs="Arial"/>
        </w:rPr>
        <w:t xml:space="preserve"> </w:t>
      </w:r>
      <w:r w:rsidRPr="005417A3">
        <w:rPr>
          <w:rFonts w:cs="Arial"/>
        </w:rPr>
        <w:t>This will establish the lever height throughout the project.</w:t>
      </w:r>
      <w:r w:rsidR="00FA02C0">
        <w:rPr>
          <w:rFonts w:cs="Arial"/>
        </w:rPr>
        <w:t xml:space="preserve"> </w:t>
      </w:r>
      <w:r w:rsidRPr="005417A3">
        <w:rPr>
          <w:rFonts w:cs="Arial"/>
        </w:rPr>
        <w:t>Coordinate electric strike locations so all levers are mounted same height throughout the project.</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Install only curved lip strikes and install a dust box behind each strike.</w:t>
      </w:r>
      <w:r w:rsidR="00FA02C0">
        <w:rPr>
          <w:rFonts w:cs="Arial"/>
        </w:rPr>
        <w:t xml:space="preserve"> </w:t>
      </w:r>
      <w:r w:rsidRPr="005417A3">
        <w:rPr>
          <w:rFonts w:cs="Arial"/>
        </w:rPr>
        <w:t>Grout box in frame not acceptable as equivalent to a dust box.</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Pairs of doors with cylindrical locks: Install protective back strikes except at doors with overlapping metal astragals.</w:t>
      </w:r>
    </w:p>
    <w:p w:rsidR="00D504AA" w:rsidRPr="005417A3" w:rsidRDefault="00D504AA" w:rsidP="002D1D83">
      <w:pPr>
        <w:pStyle w:val="PR2"/>
        <w:numPr>
          <w:ilvl w:val="3"/>
          <w:numId w:val="33"/>
        </w:numPr>
        <w:tabs>
          <w:tab w:val="clear" w:pos="1440"/>
        </w:tabs>
        <w:spacing w:before="240"/>
        <w:jc w:val="both"/>
        <w:rPr>
          <w:rFonts w:cs="Arial"/>
        </w:rPr>
      </w:pPr>
      <w:r w:rsidRPr="005417A3">
        <w:rPr>
          <w:rFonts w:cs="Arial"/>
        </w:rPr>
        <w:t>Closers:</w:t>
      </w:r>
    </w:p>
    <w:p w:rsidR="00D504AA" w:rsidRPr="005417A3" w:rsidRDefault="00D504AA" w:rsidP="002D1D83">
      <w:pPr>
        <w:pStyle w:val="PR3"/>
        <w:numPr>
          <w:ilvl w:val="4"/>
          <w:numId w:val="33"/>
        </w:numPr>
        <w:tabs>
          <w:tab w:val="clear" w:pos="2016"/>
        </w:tabs>
        <w:spacing w:before="240"/>
        <w:jc w:val="both"/>
        <w:rPr>
          <w:rFonts w:cs="Arial"/>
        </w:rPr>
      </w:pPr>
      <w:r w:rsidRPr="005417A3">
        <w:rPr>
          <w:rFonts w:cs="Arial"/>
        </w:rPr>
        <w:t>Install closers to permit maximum degree of door swing allowed by job conditions.</w:t>
      </w:r>
      <w:r w:rsidR="00FA02C0">
        <w:rPr>
          <w:rFonts w:cs="Arial"/>
        </w:rPr>
        <w:t xml:space="preserve"> </w:t>
      </w:r>
      <w:r w:rsidRPr="005417A3">
        <w:rPr>
          <w:rFonts w:cs="Arial"/>
        </w:rPr>
        <w:t>Follow manufacturer’s instru</w:t>
      </w:r>
      <w:r w:rsidRPr="005417A3">
        <w:rPr>
          <w:rFonts w:cs="Arial"/>
        </w:rPr>
        <w:t>c</w:t>
      </w:r>
      <w:r w:rsidRPr="005417A3">
        <w:rPr>
          <w:rFonts w:cs="Arial"/>
        </w:rPr>
        <w:t>tions.</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 xml:space="preserve">Do not install parallel arm closers until after </w:t>
      </w:r>
      <w:r w:rsidR="000E180C" w:rsidRPr="005417A3">
        <w:rPr>
          <w:rFonts w:cs="Arial"/>
        </w:rPr>
        <w:t>weather-stripping</w:t>
      </w:r>
      <w:r w:rsidRPr="005417A3">
        <w:rPr>
          <w:rFonts w:cs="Arial"/>
        </w:rPr>
        <w:t xml:space="preserve"> or seals have been installed on head frame.</w:t>
      </w:r>
    </w:p>
    <w:p w:rsidR="00D504AA" w:rsidRPr="005417A3" w:rsidRDefault="00B92AEE" w:rsidP="002D1D83">
      <w:pPr>
        <w:pStyle w:val="PR2"/>
        <w:numPr>
          <w:ilvl w:val="3"/>
          <w:numId w:val="33"/>
        </w:numPr>
        <w:tabs>
          <w:tab w:val="clear" w:pos="1440"/>
        </w:tabs>
        <w:spacing w:before="240"/>
        <w:jc w:val="both"/>
        <w:rPr>
          <w:rFonts w:cs="Arial"/>
        </w:rPr>
      </w:pPr>
      <w:r w:rsidRPr="005417A3">
        <w:rPr>
          <w:rFonts w:cs="Arial"/>
        </w:rPr>
        <w:t>Door Sto</w:t>
      </w:r>
      <w:r w:rsidR="00D504AA" w:rsidRPr="005417A3">
        <w:rPr>
          <w:rFonts w:cs="Arial"/>
        </w:rPr>
        <w:t>ps:</w:t>
      </w:r>
    </w:p>
    <w:p w:rsidR="00D504AA" w:rsidRPr="005417A3" w:rsidRDefault="00D504AA" w:rsidP="002D1D83">
      <w:pPr>
        <w:pStyle w:val="PR3"/>
        <w:numPr>
          <w:ilvl w:val="4"/>
          <w:numId w:val="33"/>
        </w:numPr>
        <w:tabs>
          <w:tab w:val="clear" w:pos="2016"/>
        </w:tabs>
        <w:spacing w:before="240"/>
        <w:jc w:val="both"/>
        <w:rPr>
          <w:rFonts w:cs="Arial"/>
        </w:rPr>
      </w:pPr>
      <w:r w:rsidRPr="005417A3">
        <w:rPr>
          <w:rFonts w:cs="Arial"/>
        </w:rPr>
        <w:t>Install stops to permit maximum degree of door swing allowed by job conditions.</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lastRenderedPageBreak/>
        <w:t xml:space="preserve">Locate floor stops so as not to create a tripping hazard, and to catch door at a point 6 inches in from latch edge, but in no case further than 1/3 door width measured from </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Locate projecting wall stops 80 inches above finished floor with sloped edge on top.</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Wall stops intended for knobs and levers are to be located centered on spindle.</w:t>
      </w:r>
      <w:r w:rsidR="00FA02C0">
        <w:rPr>
          <w:rFonts w:cs="Arial"/>
        </w:rPr>
        <w:t xml:space="preserve"> </w:t>
      </w:r>
      <w:r w:rsidRPr="005417A3">
        <w:rPr>
          <w:rFonts w:cs="Arial"/>
        </w:rPr>
        <w:t>Do not install stops having concave bumpers when convex bumpers are scheduled.</w:t>
      </w:r>
    </w:p>
    <w:p w:rsidR="00D504AA" w:rsidRPr="005417A3" w:rsidRDefault="00B92AEE" w:rsidP="002D1D83">
      <w:pPr>
        <w:pStyle w:val="PR2"/>
        <w:numPr>
          <w:ilvl w:val="3"/>
          <w:numId w:val="33"/>
        </w:numPr>
        <w:tabs>
          <w:tab w:val="clear" w:pos="1440"/>
        </w:tabs>
        <w:spacing w:before="240"/>
        <w:jc w:val="both"/>
        <w:rPr>
          <w:rFonts w:cs="Arial"/>
        </w:rPr>
      </w:pPr>
      <w:r w:rsidRPr="005417A3">
        <w:rPr>
          <w:rFonts w:cs="Arial"/>
        </w:rPr>
        <w:t>Doorplates (Kick P</w:t>
      </w:r>
      <w:r w:rsidR="00D504AA" w:rsidRPr="005417A3">
        <w:rPr>
          <w:rFonts w:cs="Arial"/>
        </w:rPr>
        <w:t>ates):</w:t>
      </w:r>
    </w:p>
    <w:p w:rsidR="00D504AA" w:rsidRPr="005417A3" w:rsidRDefault="00D504AA" w:rsidP="002D1D83">
      <w:pPr>
        <w:pStyle w:val="PR3"/>
        <w:numPr>
          <w:ilvl w:val="4"/>
          <w:numId w:val="33"/>
        </w:numPr>
        <w:tabs>
          <w:tab w:val="clear" w:pos="2016"/>
        </w:tabs>
        <w:spacing w:before="240"/>
        <w:jc w:val="both"/>
        <w:rPr>
          <w:rFonts w:cs="Arial"/>
        </w:rPr>
      </w:pPr>
      <w:r w:rsidRPr="005417A3">
        <w:rPr>
          <w:rFonts w:cs="Arial"/>
        </w:rPr>
        <w:t>Armor and kick plates: Install on push side of single acting doors.</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Mop plates: Install on pull side of single acting doors.</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Drill pilot holes for fasteners prior to installing plates on plastic laminate faced doors.</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When plates have bevels on 3 sides mount flat edge facing floor.</w:t>
      </w:r>
    </w:p>
    <w:p w:rsidR="00D504AA" w:rsidRPr="005417A3" w:rsidRDefault="000E180C" w:rsidP="002D1D83">
      <w:pPr>
        <w:pStyle w:val="PR2"/>
        <w:numPr>
          <w:ilvl w:val="3"/>
          <w:numId w:val="33"/>
        </w:numPr>
        <w:tabs>
          <w:tab w:val="clear" w:pos="1440"/>
        </w:tabs>
        <w:spacing w:before="240"/>
        <w:jc w:val="both"/>
        <w:rPr>
          <w:rFonts w:cs="Arial"/>
        </w:rPr>
      </w:pPr>
      <w:r w:rsidRPr="005417A3">
        <w:rPr>
          <w:rFonts w:cs="Arial"/>
        </w:rPr>
        <w:t>Weather-stripping</w:t>
      </w:r>
      <w:r w:rsidR="00D504AA" w:rsidRPr="005417A3">
        <w:rPr>
          <w:rFonts w:cs="Arial"/>
        </w:rPr>
        <w:t xml:space="preserve"> (Seals &amp; Gaskets):</w:t>
      </w:r>
    </w:p>
    <w:p w:rsidR="00D504AA" w:rsidRPr="005417A3" w:rsidRDefault="00D504AA" w:rsidP="002D1D83">
      <w:pPr>
        <w:pStyle w:val="PR3"/>
        <w:numPr>
          <w:ilvl w:val="4"/>
          <w:numId w:val="33"/>
        </w:numPr>
        <w:tabs>
          <w:tab w:val="clear" w:pos="2016"/>
        </w:tabs>
        <w:spacing w:before="240"/>
        <w:jc w:val="both"/>
        <w:rPr>
          <w:rFonts w:cs="Arial"/>
        </w:rPr>
      </w:pPr>
      <w:r w:rsidRPr="005417A3">
        <w:rPr>
          <w:rFonts w:cs="Arial"/>
        </w:rPr>
        <w:t>Install per manufacturers’ instructions.</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Do not cut or interrupt extrusions for weatherstripping, seals or gaskets for a door closer accessory, i.e. soffit shoe.</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 xml:space="preserve">Contact hardware supplier when a conflict arises for alternate method of attachment, including templates, and obtain approval from </w:t>
      </w:r>
      <w:r w:rsidR="00FD66C0" w:rsidRPr="005417A3">
        <w:rPr>
          <w:rFonts w:cs="Arial"/>
        </w:rPr>
        <w:t>Owner</w:t>
      </w:r>
      <w:r w:rsidRPr="005417A3">
        <w:rPr>
          <w:rFonts w:cs="Arial"/>
        </w:rPr>
        <w:t xml:space="preserve"> prior to installation.</w:t>
      </w:r>
    </w:p>
    <w:p w:rsidR="00D504AA" w:rsidRPr="005417A3" w:rsidRDefault="00D504AA" w:rsidP="002D1D83">
      <w:pPr>
        <w:pStyle w:val="PR1"/>
        <w:numPr>
          <w:ilvl w:val="2"/>
          <w:numId w:val="33"/>
        </w:numPr>
        <w:tabs>
          <w:tab w:val="clear" w:pos="576"/>
        </w:tabs>
        <w:jc w:val="both"/>
        <w:rPr>
          <w:rFonts w:cs="Arial"/>
        </w:rPr>
      </w:pPr>
      <w:r w:rsidRPr="005417A3">
        <w:rPr>
          <w:rFonts w:cs="Arial"/>
        </w:rPr>
        <w:t>Miscellaneous Hardware:</w:t>
      </w:r>
    </w:p>
    <w:p w:rsidR="00D504AA" w:rsidRPr="005417A3" w:rsidRDefault="00D504AA" w:rsidP="002D1D83">
      <w:pPr>
        <w:pStyle w:val="PR2"/>
        <w:numPr>
          <w:ilvl w:val="3"/>
          <w:numId w:val="33"/>
        </w:numPr>
        <w:tabs>
          <w:tab w:val="clear" w:pos="1440"/>
        </w:tabs>
        <w:spacing w:before="240"/>
        <w:jc w:val="both"/>
        <w:rPr>
          <w:rFonts w:cs="Arial"/>
        </w:rPr>
      </w:pPr>
      <w:r w:rsidRPr="005417A3">
        <w:rPr>
          <w:rFonts w:cs="Arial"/>
        </w:rPr>
        <w:t>Component Gasket System for “S” Label:</w:t>
      </w:r>
    </w:p>
    <w:p w:rsidR="00D504AA" w:rsidRPr="005417A3" w:rsidRDefault="00D504AA" w:rsidP="002D1D83">
      <w:pPr>
        <w:pStyle w:val="PR3"/>
        <w:numPr>
          <w:ilvl w:val="4"/>
          <w:numId w:val="33"/>
        </w:numPr>
        <w:tabs>
          <w:tab w:val="clear" w:pos="2016"/>
        </w:tabs>
        <w:spacing w:before="240"/>
        <w:jc w:val="both"/>
        <w:rPr>
          <w:rFonts w:cs="Arial"/>
        </w:rPr>
      </w:pPr>
      <w:r w:rsidRPr="005417A3">
        <w:rPr>
          <w:rFonts w:cs="Arial"/>
        </w:rPr>
        <w:t>Follow door and/or frame manufacturer’s “Installation Instruction”.</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Retain copy of instructions for inclusion into 3-ring closeout binder.</w:t>
      </w:r>
      <w:r w:rsidR="00FA02C0">
        <w:rPr>
          <w:rFonts w:cs="Arial"/>
        </w:rPr>
        <w:t xml:space="preserve"> </w:t>
      </w:r>
      <w:r w:rsidRPr="005417A3">
        <w:rPr>
          <w:rFonts w:cs="Arial"/>
        </w:rPr>
        <w:t>See Part 1 this Section.</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 xml:space="preserve">Install gasket system on a single and pair of doors, and obtain approval from </w:t>
      </w:r>
      <w:r w:rsidR="00FD66C0" w:rsidRPr="005417A3">
        <w:rPr>
          <w:rFonts w:cs="Arial"/>
        </w:rPr>
        <w:t>Owner</w:t>
      </w:r>
      <w:r w:rsidRPr="005417A3">
        <w:rPr>
          <w:rFonts w:cs="Arial"/>
        </w:rPr>
        <w:t xml:space="preserve"> before proceeding. Approval will be based on a demonstration doors close and latch smoothly without latchbolt bind, and review of installation instructions.</w:t>
      </w:r>
    </w:p>
    <w:p w:rsidR="00D504AA" w:rsidRPr="005417A3" w:rsidRDefault="00D504AA" w:rsidP="002D1D83">
      <w:pPr>
        <w:pStyle w:val="ART"/>
        <w:numPr>
          <w:ilvl w:val="1"/>
          <w:numId w:val="33"/>
        </w:numPr>
      </w:pPr>
      <w:r w:rsidRPr="005417A3">
        <w:t>FIELD QUALITY CONTROL:</w:t>
      </w:r>
    </w:p>
    <w:p w:rsidR="00D504AA" w:rsidRPr="005417A3" w:rsidRDefault="00D504AA" w:rsidP="002D1D83">
      <w:pPr>
        <w:pStyle w:val="PR1"/>
        <w:numPr>
          <w:ilvl w:val="2"/>
          <w:numId w:val="33"/>
        </w:numPr>
        <w:tabs>
          <w:tab w:val="clear" w:pos="576"/>
          <w:tab w:val="left" w:pos="547"/>
        </w:tabs>
        <w:jc w:val="both"/>
      </w:pPr>
      <w:r w:rsidRPr="005417A3">
        <w:t>Tests:</w:t>
      </w:r>
      <w:r w:rsidR="00BF4B00" w:rsidRPr="005417A3">
        <w:t xml:space="preserve"> </w:t>
      </w:r>
      <w:r w:rsidRPr="005417A3">
        <w:t>Magnetic Release Door Holders: Test each magnetic release after installation and note holding force.</w:t>
      </w:r>
      <w:r w:rsidR="00FA02C0">
        <w:t xml:space="preserve"> </w:t>
      </w:r>
      <w:r w:rsidRPr="005417A3">
        <w:t>Magnetic holders, which do not have 25-pound minimum holding force, are to have voltage checked at each holder, and condition corrected.</w:t>
      </w:r>
    </w:p>
    <w:p w:rsidR="00D504AA" w:rsidRPr="005417A3" w:rsidRDefault="00D504AA" w:rsidP="002D1D83">
      <w:pPr>
        <w:pStyle w:val="PR1"/>
        <w:numPr>
          <w:ilvl w:val="2"/>
          <w:numId w:val="33"/>
        </w:numPr>
        <w:tabs>
          <w:tab w:val="clear" w:pos="576"/>
          <w:tab w:val="left" w:pos="547"/>
        </w:tabs>
        <w:jc w:val="both"/>
      </w:pPr>
      <w:r w:rsidRPr="005417A3">
        <w:t>Manufacturer's Field Service:</w:t>
      </w:r>
    </w:p>
    <w:p w:rsidR="00D504AA" w:rsidRPr="005417A3" w:rsidRDefault="00D504AA" w:rsidP="002D1D83">
      <w:pPr>
        <w:pStyle w:val="PR2"/>
        <w:numPr>
          <w:ilvl w:val="3"/>
          <w:numId w:val="33"/>
        </w:numPr>
        <w:tabs>
          <w:tab w:val="clear" w:pos="1440"/>
        </w:tabs>
        <w:spacing w:before="240"/>
        <w:jc w:val="both"/>
        <w:rPr>
          <w:rFonts w:cs="Arial"/>
        </w:rPr>
      </w:pPr>
      <w:r w:rsidRPr="005417A3">
        <w:rPr>
          <w:rFonts w:cs="Arial"/>
        </w:rPr>
        <w:t>Closers: After air-handling system has been balanced, arrange for closers to be finally adjusted by person trained by closer manufacturer or closer manufacturer's representative.</w:t>
      </w:r>
    </w:p>
    <w:p w:rsidR="00D504AA" w:rsidRPr="005417A3" w:rsidRDefault="00D504AA" w:rsidP="002D1D83">
      <w:pPr>
        <w:pStyle w:val="PR3"/>
        <w:numPr>
          <w:ilvl w:val="4"/>
          <w:numId w:val="33"/>
        </w:numPr>
        <w:tabs>
          <w:tab w:val="clear" w:pos="2016"/>
        </w:tabs>
        <w:spacing w:before="240"/>
        <w:jc w:val="both"/>
        <w:rPr>
          <w:rFonts w:cs="Arial"/>
        </w:rPr>
      </w:pPr>
      <w:r w:rsidRPr="005417A3">
        <w:rPr>
          <w:rFonts w:cs="Arial"/>
        </w:rPr>
        <w:t>Adjust closers so doors take 3 seconds minimum to swing from a 70-degree open position to a point 3” from latching.</w:t>
      </w:r>
    </w:p>
    <w:p w:rsidR="00D504AA" w:rsidRPr="005417A3" w:rsidRDefault="00D504AA" w:rsidP="002D1D83">
      <w:pPr>
        <w:pStyle w:val="PR3"/>
        <w:numPr>
          <w:ilvl w:val="4"/>
          <w:numId w:val="33"/>
        </w:numPr>
        <w:tabs>
          <w:tab w:val="clear" w:pos="2016"/>
        </w:tabs>
        <w:spacing w:before="240"/>
        <w:contextualSpacing/>
        <w:jc w:val="both"/>
        <w:rPr>
          <w:rFonts w:cs="Arial"/>
        </w:rPr>
      </w:pPr>
      <w:r w:rsidRPr="005417A3">
        <w:rPr>
          <w:rFonts w:cs="Arial"/>
        </w:rPr>
        <w:t>Adjust closers not to exceed following opening forces:</w:t>
      </w:r>
    </w:p>
    <w:p w:rsidR="00D504AA" w:rsidRPr="005417A3" w:rsidRDefault="00D504AA" w:rsidP="002D1D83">
      <w:pPr>
        <w:pStyle w:val="ART"/>
        <w:numPr>
          <w:ilvl w:val="1"/>
          <w:numId w:val="33"/>
        </w:numPr>
        <w:tabs>
          <w:tab w:val="clear" w:pos="864"/>
        </w:tabs>
        <w:rPr>
          <w:rFonts w:cs="Arial"/>
        </w:rPr>
      </w:pPr>
      <w:r w:rsidRPr="005417A3">
        <w:rPr>
          <w:rFonts w:cs="Arial"/>
        </w:rPr>
        <w:lastRenderedPageBreak/>
        <w:t>ADJUSTING</w:t>
      </w:r>
    </w:p>
    <w:p w:rsidR="00D504AA" w:rsidRPr="005417A3" w:rsidRDefault="00D504AA" w:rsidP="002D1D83">
      <w:pPr>
        <w:pStyle w:val="PR1"/>
        <w:numPr>
          <w:ilvl w:val="2"/>
          <w:numId w:val="33"/>
        </w:numPr>
        <w:tabs>
          <w:tab w:val="clear" w:pos="576"/>
          <w:tab w:val="left" w:pos="547"/>
        </w:tabs>
        <w:jc w:val="both"/>
      </w:pPr>
      <w:r w:rsidRPr="005417A3">
        <w:t>Adjust and check each item of hardware and each door, to insure proper operation and function of each unit.</w:t>
      </w:r>
    </w:p>
    <w:p w:rsidR="00D504AA" w:rsidRPr="005417A3" w:rsidRDefault="00D504AA" w:rsidP="002D1D83">
      <w:pPr>
        <w:pStyle w:val="PR1"/>
        <w:numPr>
          <w:ilvl w:val="2"/>
          <w:numId w:val="33"/>
        </w:numPr>
        <w:tabs>
          <w:tab w:val="clear" w:pos="576"/>
          <w:tab w:val="left" w:pos="547"/>
        </w:tabs>
        <w:jc w:val="both"/>
      </w:pPr>
      <w:r w:rsidRPr="005417A3">
        <w:t>Lubricate moving parts with graphite-type lubricant, unless otherwise recommended by manufacturer.</w:t>
      </w:r>
    </w:p>
    <w:p w:rsidR="00D504AA" w:rsidRPr="005417A3" w:rsidRDefault="00D504AA" w:rsidP="002D1D83">
      <w:pPr>
        <w:pStyle w:val="PR1"/>
        <w:numPr>
          <w:ilvl w:val="2"/>
          <w:numId w:val="33"/>
        </w:numPr>
        <w:tabs>
          <w:tab w:val="clear" w:pos="576"/>
          <w:tab w:val="left" w:pos="547"/>
        </w:tabs>
        <w:jc w:val="both"/>
      </w:pPr>
      <w:r w:rsidRPr="005417A3">
        <w:t>Replace hardware, which cannot be lubricated and adjusted, to operate freely and smoothly.</w:t>
      </w:r>
    </w:p>
    <w:p w:rsidR="00D504AA" w:rsidRPr="005417A3" w:rsidRDefault="00D504AA" w:rsidP="002D1D83">
      <w:pPr>
        <w:pStyle w:val="PR1"/>
        <w:numPr>
          <w:ilvl w:val="2"/>
          <w:numId w:val="33"/>
        </w:numPr>
        <w:tabs>
          <w:tab w:val="clear" w:pos="576"/>
          <w:tab w:val="left" w:pos="547"/>
        </w:tabs>
        <w:jc w:val="both"/>
      </w:pPr>
      <w:r w:rsidRPr="005417A3">
        <w:t>Final Adjustment:</w:t>
      </w:r>
    </w:p>
    <w:p w:rsidR="00D504AA" w:rsidRPr="005417A3" w:rsidRDefault="00D504AA" w:rsidP="002D1D83">
      <w:pPr>
        <w:pStyle w:val="PR2"/>
        <w:numPr>
          <w:ilvl w:val="3"/>
          <w:numId w:val="33"/>
        </w:numPr>
        <w:tabs>
          <w:tab w:val="clear" w:pos="1440"/>
        </w:tabs>
        <w:spacing w:before="240"/>
        <w:jc w:val="both"/>
      </w:pPr>
      <w:r w:rsidRPr="005417A3">
        <w:t xml:space="preserve">Whenever hardware installation is made more than 1 month prior to acceptance of Work, make final adjustment and check of hardware during week immediately prior to acceptance, unless otherwise directed by </w:t>
      </w:r>
      <w:r w:rsidR="00FD66C0" w:rsidRPr="005417A3">
        <w:t>Owner</w:t>
      </w:r>
      <w:r w:rsidRPr="005417A3">
        <w:t>.</w:t>
      </w:r>
    </w:p>
    <w:p w:rsidR="00D504AA" w:rsidRPr="005417A3" w:rsidRDefault="00D504AA" w:rsidP="002D1D83">
      <w:pPr>
        <w:pStyle w:val="PR2"/>
        <w:numPr>
          <w:ilvl w:val="3"/>
          <w:numId w:val="33"/>
        </w:numPr>
        <w:tabs>
          <w:tab w:val="clear" w:pos="1440"/>
        </w:tabs>
        <w:spacing w:before="240"/>
        <w:contextualSpacing/>
        <w:jc w:val="both"/>
      </w:pPr>
      <w:r w:rsidRPr="005417A3">
        <w:t xml:space="preserve">Clean and </w:t>
      </w:r>
      <w:proofErr w:type="spellStart"/>
      <w:r w:rsidRPr="005417A3">
        <w:t>relubricate</w:t>
      </w:r>
      <w:proofErr w:type="spellEnd"/>
      <w:r w:rsidRPr="005417A3">
        <w:t xml:space="preserve"> operating items as necessary to restore proper functioning and finish of hardware and doors.</w:t>
      </w:r>
    </w:p>
    <w:p w:rsidR="00D504AA" w:rsidRPr="005417A3" w:rsidRDefault="00D504AA" w:rsidP="002D1D83">
      <w:pPr>
        <w:pStyle w:val="PR2"/>
        <w:numPr>
          <w:ilvl w:val="3"/>
          <w:numId w:val="33"/>
        </w:numPr>
        <w:tabs>
          <w:tab w:val="clear" w:pos="1440"/>
        </w:tabs>
        <w:spacing w:before="240"/>
        <w:contextualSpacing/>
        <w:jc w:val="both"/>
      </w:pPr>
      <w:r w:rsidRPr="005417A3">
        <w:t>Make final adjustment of locksets and closers to compensate for operation of heating and ventilating systems under supervision of manufacturer's representative.</w:t>
      </w:r>
    </w:p>
    <w:p w:rsidR="00D504AA" w:rsidRPr="005417A3" w:rsidRDefault="00D504AA" w:rsidP="002D1D83">
      <w:pPr>
        <w:pStyle w:val="ART"/>
        <w:numPr>
          <w:ilvl w:val="1"/>
          <w:numId w:val="33"/>
        </w:numPr>
        <w:tabs>
          <w:tab w:val="clear" w:pos="864"/>
        </w:tabs>
        <w:rPr>
          <w:rFonts w:cs="Arial"/>
        </w:rPr>
      </w:pPr>
      <w:r w:rsidRPr="005417A3">
        <w:rPr>
          <w:rFonts w:cs="Arial"/>
        </w:rPr>
        <w:t>PROTECTION AND CLEANING</w:t>
      </w:r>
    </w:p>
    <w:p w:rsidR="00D504AA" w:rsidRPr="005417A3" w:rsidRDefault="00D504AA" w:rsidP="002D1D83">
      <w:pPr>
        <w:pStyle w:val="PR1"/>
        <w:numPr>
          <w:ilvl w:val="2"/>
          <w:numId w:val="33"/>
        </w:numPr>
        <w:tabs>
          <w:tab w:val="clear" w:pos="576"/>
        </w:tabs>
        <w:jc w:val="both"/>
      </w:pPr>
      <w:r w:rsidRPr="005417A3">
        <w:t>Installed Hardware:</w:t>
      </w:r>
    </w:p>
    <w:p w:rsidR="00D504AA" w:rsidRPr="005417A3" w:rsidRDefault="00D504AA" w:rsidP="002D1D83">
      <w:pPr>
        <w:pStyle w:val="PR2"/>
        <w:numPr>
          <w:ilvl w:val="3"/>
          <w:numId w:val="33"/>
        </w:numPr>
        <w:tabs>
          <w:tab w:val="clear" w:pos="1440"/>
        </w:tabs>
        <w:spacing w:before="240"/>
        <w:jc w:val="both"/>
      </w:pPr>
      <w:r w:rsidRPr="005417A3">
        <w:t>Protect Hardware against damage.</w:t>
      </w:r>
    </w:p>
    <w:p w:rsidR="00D504AA" w:rsidRPr="005417A3" w:rsidRDefault="00D504AA" w:rsidP="002D1D83">
      <w:pPr>
        <w:pStyle w:val="PR2"/>
        <w:numPr>
          <w:ilvl w:val="3"/>
          <w:numId w:val="33"/>
        </w:numPr>
        <w:tabs>
          <w:tab w:val="clear" w:pos="1440"/>
        </w:tabs>
        <w:spacing w:before="240"/>
        <w:contextualSpacing/>
        <w:jc w:val="both"/>
      </w:pPr>
      <w:r w:rsidRPr="005417A3">
        <w:t>Remove protective coverings from hardware after surrounding surfaces have received final painting or refinishing and room or area is ready for final inspection.</w:t>
      </w:r>
    </w:p>
    <w:p w:rsidR="00D504AA" w:rsidRPr="005417A3" w:rsidRDefault="00D504AA" w:rsidP="002D1D83">
      <w:pPr>
        <w:pStyle w:val="PR2"/>
        <w:numPr>
          <w:ilvl w:val="3"/>
          <w:numId w:val="33"/>
        </w:numPr>
        <w:tabs>
          <w:tab w:val="clear" w:pos="1440"/>
        </w:tabs>
        <w:spacing w:before="240"/>
        <w:contextualSpacing/>
        <w:jc w:val="both"/>
      </w:pPr>
      <w:r w:rsidRPr="005417A3">
        <w:t xml:space="preserve">Replace damaged hardware units and units which cannot be refinished to the </w:t>
      </w:r>
      <w:r w:rsidR="00FD66C0" w:rsidRPr="005417A3">
        <w:t>Owner</w:t>
      </w:r>
      <w:r w:rsidRPr="005417A3">
        <w:t>’s satisfaction.</w:t>
      </w:r>
    </w:p>
    <w:p w:rsidR="00D504AA" w:rsidRPr="005417A3" w:rsidRDefault="00D504AA" w:rsidP="002D1D83">
      <w:pPr>
        <w:pStyle w:val="PR1"/>
        <w:numPr>
          <w:ilvl w:val="2"/>
          <w:numId w:val="33"/>
        </w:numPr>
        <w:tabs>
          <w:tab w:val="clear" w:pos="576"/>
        </w:tabs>
        <w:jc w:val="both"/>
      </w:pPr>
      <w:r w:rsidRPr="005417A3">
        <w:t>Installed Doors:</w:t>
      </w:r>
    </w:p>
    <w:p w:rsidR="00D504AA" w:rsidRPr="005417A3" w:rsidRDefault="00D504AA" w:rsidP="002D1D83">
      <w:pPr>
        <w:pStyle w:val="PR2"/>
        <w:numPr>
          <w:ilvl w:val="3"/>
          <w:numId w:val="33"/>
        </w:numPr>
        <w:tabs>
          <w:tab w:val="clear" w:pos="1440"/>
        </w:tabs>
        <w:spacing w:before="240"/>
        <w:jc w:val="both"/>
      </w:pPr>
      <w:r w:rsidRPr="005417A3">
        <w:t>Do not prop doors open using any item wedged between hinge jamb and door.</w:t>
      </w:r>
    </w:p>
    <w:p w:rsidR="00D504AA" w:rsidRPr="005417A3" w:rsidRDefault="00D504AA" w:rsidP="002D1D83">
      <w:pPr>
        <w:pStyle w:val="PR2"/>
        <w:numPr>
          <w:ilvl w:val="3"/>
          <w:numId w:val="33"/>
        </w:numPr>
        <w:tabs>
          <w:tab w:val="clear" w:pos="1440"/>
        </w:tabs>
        <w:spacing w:before="240"/>
        <w:contextualSpacing/>
        <w:jc w:val="both"/>
      </w:pPr>
      <w:r w:rsidRPr="005417A3">
        <w:t>Use only rubber stops, cardboard or rope.</w:t>
      </w:r>
    </w:p>
    <w:p w:rsidR="00D504AA" w:rsidRPr="005417A3" w:rsidRDefault="00D504AA" w:rsidP="002D1D83">
      <w:pPr>
        <w:pStyle w:val="PR2"/>
        <w:numPr>
          <w:ilvl w:val="3"/>
          <w:numId w:val="33"/>
        </w:numPr>
        <w:tabs>
          <w:tab w:val="clear" w:pos="1440"/>
        </w:tabs>
        <w:spacing w:before="240"/>
        <w:contextualSpacing/>
        <w:jc w:val="both"/>
      </w:pPr>
      <w:r w:rsidRPr="005417A3">
        <w:t>Do not use unprotected wood wedges under wood doors.</w:t>
      </w:r>
    </w:p>
    <w:p w:rsidR="00D504AA" w:rsidRPr="005417A3" w:rsidRDefault="00D504AA" w:rsidP="002D1D83">
      <w:pPr>
        <w:pStyle w:val="PR2"/>
        <w:numPr>
          <w:ilvl w:val="3"/>
          <w:numId w:val="33"/>
        </w:numPr>
        <w:tabs>
          <w:tab w:val="clear" w:pos="1440"/>
        </w:tabs>
        <w:spacing w:before="240"/>
        <w:contextualSpacing/>
        <w:jc w:val="both"/>
      </w:pPr>
      <w:r w:rsidRPr="005417A3">
        <w:t>Do not use bare wire or other unprotected means of securing doors in open position, which may damage or mar the finish of door or hardware.</w:t>
      </w:r>
    </w:p>
    <w:p w:rsidR="00D504AA" w:rsidRPr="005417A3" w:rsidRDefault="00D504AA" w:rsidP="002D1D83">
      <w:pPr>
        <w:pStyle w:val="PR1"/>
        <w:numPr>
          <w:ilvl w:val="2"/>
          <w:numId w:val="33"/>
        </w:numPr>
        <w:tabs>
          <w:tab w:val="clear" w:pos="576"/>
        </w:tabs>
        <w:jc w:val="both"/>
      </w:pPr>
      <w:r w:rsidRPr="005417A3">
        <w:t>Job Acceptance: Prior to acceptance of job clean hardware surfaces on both interior and exterior doors of mortar, plaster, paint, caulking and other contaminants.</w:t>
      </w:r>
      <w:r w:rsidR="00FA02C0">
        <w:t xml:space="preserve"> </w:t>
      </w:r>
      <w:r w:rsidRPr="005417A3">
        <w:t>Replace hardware damaged after installation or where finish cannot be restored after cleaning.</w:t>
      </w:r>
    </w:p>
    <w:p w:rsidR="00D504AA" w:rsidRPr="005417A3" w:rsidRDefault="00D504AA" w:rsidP="002D1D83">
      <w:pPr>
        <w:pStyle w:val="ART"/>
        <w:numPr>
          <w:ilvl w:val="1"/>
          <w:numId w:val="33"/>
        </w:numPr>
        <w:tabs>
          <w:tab w:val="clear" w:pos="864"/>
        </w:tabs>
        <w:rPr>
          <w:rFonts w:cs="Arial"/>
        </w:rPr>
      </w:pPr>
      <w:r w:rsidRPr="005417A3">
        <w:rPr>
          <w:rFonts w:cs="Arial"/>
        </w:rPr>
        <w:t>DEMONSTRATION</w:t>
      </w:r>
    </w:p>
    <w:p w:rsidR="0026463B" w:rsidRPr="005417A3" w:rsidRDefault="00D504AA" w:rsidP="002D1D83">
      <w:pPr>
        <w:pStyle w:val="PR1"/>
        <w:numPr>
          <w:ilvl w:val="2"/>
          <w:numId w:val="33"/>
        </w:numPr>
        <w:tabs>
          <w:tab w:val="clear" w:pos="576"/>
        </w:tabs>
        <w:jc w:val="both"/>
      </w:pPr>
      <w:r w:rsidRPr="005417A3">
        <w:rPr>
          <w:rFonts w:cs="Arial"/>
        </w:rPr>
        <w:t>Instructions: Provide instruction in operation and maintenance of key control system.</w:t>
      </w:r>
      <w:r w:rsidR="00FA02C0">
        <w:rPr>
          <w:rFonts w:cs="Arial"/>
        </w:rPr>
        <w:t xml:space="preserve"> </w:t>
      </w:r>
      <w:r w:rsidRPr="005417A3">
        <w:rPr>
          <w:rFonts w:cs="Arial"/>
        </w:rPr>
        <w:t xml:space="preserve">See </w:t>
      </w:r>
      <w:r w:rsidR="000E180C" w:rsidRPr="005417A3">
        <w:rPr>
          <w:rFonts w:cs="Arial"/>
        </w:rPr>
        <w:t xml:space="preserve">Part 2 Paragraph 2.1 – D.2 </w:t>
      </w:r>
      <w:r w:rsidRPr="005417A3">
        <w:rPr>
          <w:rFonts w:cs="Arial"/>
        </w:rPr>
        <w:t>for requirements.</w:t>
      </w:r>
    </w:p>
    <w:p w:rsidR="00B92AEE" w:rsidRPr="005417A3" w:rsidRDefault="00B92AEE" w:rsidP="002D1D83">
      <w:pPr>
        <w:pStyle w:val="ART"/>
        <w:numPr>
          <w:ilvl w:val="1"/>
          <w:numId w:val="33"/>
        </w:numPr>
        <w:tabs>
          <w:tab w:val="clear" w:pos="864"/>
        </w:tabs>
        <w:rPr>
          <w:rFonts w:cs="Arial"/>
        </w:rPr>
      </w:pPr>
      <w:r w:rsidRPr="005417A3">
        <w:rPr>
          <w:rFonts w:cs="Arial"/>
        </w:rPr>
        <w:t>DOOR HARDWARE SCHEDULE</w:t>
      </w:r>
      <w:r w:rsidR="00C633CE" w:rsidRPr="005417A3">
        <w:rPr>
          <w:rFonts w:cs="Arial"/>
        </w:rPr>
        <w:t>:</w:t>
      </w:r>
      <w:r w:rsidR="00FA02C0">
        <w:rPr>
          <w:rFonts w:cs="Arial"/>
        </w:rPr>
        <w:t xml:space="preserve"> </w:t>
      </w:r>
      <w:r w:rsidR="00C633CE" w:rsidRPr="005417A3">
        <w:rPr>
          <w:rFonts w:cs="Arial"/>
        </w:rPr>
        <w:t>BASIS OF DESIGN</w:t>
      </w:r>
    </w:p>
    <w:p w:rsidR="00121819" w:rsidRPr="005417A3" w:rsidRDefault="00B92AEE" w:rsidP="002D1D83">
      <w:pPr>
        <w:pStyle w:val="PR1"/>
        <w:numPr>
          <w:ilvl w:val="2"/>
          <w:numId w:val="33"/>
        </w:numPr>
        <w:tabs>
          <w:tab w:val="clear" w:pos="576"/>
        </w:tabs>
        <w:jc w:val="both"/>
        <w:rPr>
          <w:rFonts w:cs="Arial"/>
        </w:rPr>
      </w:pPr>
      <w:r w:rsidRPr="005417A3">
        <w:rPr>
          <w:rFonts w:cs="Arial"/>
        </w:rPr>
        <w:t>Manufacturer’s abbreviations:</w:t>
      </w:r>
    </w:p>
    <w:p w:rsidR="00810502" w:rsidRPr="005417A3" w:rsidRDefault="00810502" w:rsidP="002D1D83">
      <w:pPr>
        <w:pStyle w:val="PR2"/>
        <w:numPr>
          <w:ilvl w:val="3"/>
          <w:numId w:val="33"/>
        </w:numPr>
        <w:tabs>
          <w:tab w:val="clear" w:pos="1440"/>
        </w:tabs>
        <w:spacing w:before="240"/>
        <w:jc w:val="both"/>
        <w:rPr>
          <w:rFonts w:cs="Arial"/>
        </w:rPr>
      </w:pPr>
      <w:r w:rsidRPr="005417A3">
        <w:rPr>
          <w:rFonts w:cs="Arial"/>
        </w:rPr>
        <w:t>AURO</w:t>
      </w:r>
      <w:r w:rsidRPr="005417A3">
        <w:rPr>
          <w:rFonts w:cs="Arial"/>
        </w:rPr>
        <w:tab/>
        <w:t>Aurora Door</w:t>
      </w:r>
    </w:p>
    <w:p w:rsidR="008A331F" w:rsidRPr="005417A3" w:rsidRDefault="008A331F" w:rsidP="002D1D83">
      <w:pPr>
        <w:pStyle w:val="PR2"/>
        <w:numPr>
          <w:ilvl w:val="3"/>
          <w:numId w:val="33"/>
        </w:numPr>
        <w:tabs>
          <w:tab w:val="clear" w:pos="1440"/>
        </w:tabs>
        <w:spacing w:before="240"/>
        <w:contextualSpacing/>
        <w:jc w:val="both"/>
        <w:rPr>
          <w:rFonts w:cs="Arial"/>
        </w:rPr>
      </w:pPr>
      <w:r w:rsidRPr="005417A3">
        <w:rPr>
          <w:rFonts w:cs="Arial"/>
        </w:rPr>
        <w:t>HS</w:t>
      </w:r>
      <w:r w:rsidRPr="005417A3">
        <w:rPr>
          <w:rFonts w:cs="Arial"/>
        </w:rPr>
        <w:tab/>
      </w:r>
      <w:r w:rsidRPr="005417A3">
        <w:rPr>
          <w:rFonts w:cs="Arial"/>
        </w:rPr>
        <w:tab/>
        <w:t>HES</w:t>
      </w:r>
    </w:p>
    <w:p w:rsidR="008A331F" w:rsidRPr="005417A3" w:rsidRDefault="008A331F" w:rsidP="002D1D83">
      <w:pPr>
        <w:pStyle w:val="PR2"/>
        <w:numPr>
          <w:ilvl w:val="3"/>
          <w:numId w:val="33"/>
        </w:numPr>
        <w:tabs>
          <w:tab w:val="clear" w:pos="1440"/>
        </w:tabs>
        <w:spacing w:before="240"/>
        <w:contextualSpacing/>
        <w:jc w:val="both"/>
        <w:rPr>
          <w:rFonts w:cs="Arial"/>
        </w:rPr>
      </w:pPr>
      <w:r w:rsidRPr="005417A3">
        <w:rPr>
          <w:rFonts w:cs="Arial"/>
        </w:rPr>
        <w:t>LA</w:t>
      </w:r>
      <w:r w:rsidRPr="005417A3">
        <w:rPr>
          <w:rFonts w:cs="Arial"/>
        </w:rPr>
        <w:tab/>
      </w:r>
      <w:r w:rsidRPr="005417A3">
        <w:rPr>
          <w:rFonts w:cs="Arial"/>
        </w:rPr>
        <w:tab/>
      </w:r>
      <w:proofErr w:type="spellStart"/>
      <w:r w:rsidRPr="005417A3">
        <w:rPr>
          <w:rFonts w:cs="Arial"/>
        </w:rPr>
        <w:t>Larco</w:t>
      </w:r>
      <w:proofErr w:type="spellEnd"/>
    </w:p>
    <w:p w:rsidR="008A331F" w:rsidRPr="005417A3" w:rsidRDefault="008A331F" w:rsidP="002D1D83">
      <w:pPr>
        <w:pStyle w:val="PR2"/>
        <w:numPr>
          <w:ilvl w:val="3"/>
          <w:numId w:val="33"/>
        </w:numPr>
        <w:tabs>
          <w:tab w:val="clear" w:pos="1440"/>
        </w:tabs>
        <w:spacing w:before="240"/>
        <w:contextualSpacing/>
        <w:jc w:val="both"/>
        <w:rPr>
          <w:rFonts w:cs="Arial"/>
        </w:rPr>
      </w:pPr>
      <w:r w:rsidRPr="005417A3">
        <w:rPr>
          <w:rFonts w:cs="Arial"/>
        </w:rPr>
        <w:lastRenderedPageBreak/>
        <w:t>LCN</w:t>
      </w:r>
      <w:r w:rsidRPr="005417A3">
        <w:rPr>
          <w:rFonts w:cs="Arial"/>
        </w:rPr>
        <w:tab/>
      </w:r>
      <w:r w:rsidRPr="005417A3">
        <w:rPr>
          <w:rFonts w:cs="Arial"/>
        </w:rPr>
        <w:tab/>
        <w:t xml:space="preserve">LCN </w:t>
      </w:r>
    </w:p>
    <w:p w:rsidR="008A331F" w:rsidRPr="005417A3" w:rsidRDefault="008A331F" w:rsidP="002D1D83">
      <w:pPr>
        <w:pStyle w:val="PR2"/>
        <w:numPr>
          <w:ilvl w:val="3"/>
          <w:numId w:val="33"/>
        </w:numPr>
        <w:tabs>
          <w:tab w:val="clear" w:pos="1440"/>
        </w:tabs>
        <w:spacing w:before="240"/>
        <w:contextualSpacing/>
        <w:jc w:val="both"/>
        <w:rPr>
          <w:rFonts w:cs="Arial"/>
        </w:rPr>
      </w:pPr>
      <w:r w:rsidRPr="005417A3">
        <w:rPr>
          <w:rFonts w:cs="Arial"/>
        </w:rPr>
        <w:t>MKHR</w:t>
      </w:r>
      <w:r w:rsidRPr="005417A3">
        <w:rPr>
          <w:rFonts w:cs="Arial"/>
        </w:rPr>
        <w:tab/>
      </w:r>
      <w:proofErr w:type="spellStart"/>
      <w:r w:rsidRPr="005417A3">
        <w:rPr>
          <w:rFonts w:cs="Arial"/>
        </w:rPr>
        <w:t>Markar</w:t>
      </w:r>
      <w:proofErr w:type="spellEnd"/>
    </w:p>
    <w:p w:rsidR="008A331F" w:rsidRPr="005417A3" w:rsidRDefault="008A331F" w:rsidP="002D1D83">
      <w:pPr>
        <w:pStyle w:val="PR2"/>
        <w:numPr>
          <w:ilvl w:val="3"/>
          <w:numId w:val="33"/>
        </w:numPr>
        <w:tabs>
          <w:tab w:val="clear" w:pos="1440"/>
        </w:tabs>
        <w:spacing w:before="240"/>
        <w:contextualSpacing/>
        <w:jc w:val="both"/>
        <w:rPr>
          <w:rFonts w:cs="Arial"/>
        </w:rPr>
      </w:pPr>
      <w:r w:rsidRPr="005417A3">
        <w:rPr>
          <w:rFonts w:cs="Arial"/>
        </w:rPr>
        <w:t>MK</w:t>
      </w:r>
      <w:r w:rsidRPr="005417A3">
        <w:rPr>
          <w:rFonts w:cs="Arial"/>
        </w:rPr>
        <w:tab/>
      </w:r>
      <w:r w:rsidRPr="005417A3">
        <w:rPr>
          <w:rFonts w:cs="Arial"/>
        </w:rPr>
        <w:tab/>
        <w:t>McKinney</w:t>
      </w:r>
    </w:p>
    <w:p w:rsidR="008A331F" w:rsidRPr="005417A3" w:rsidRDefault="00B92AEE" w:rsidP="002D1D83">
      <w:pPr>
        <w:pStyle w:val="PR2"/>
        <w:numPr>
          <w:ilvl w:val="3"/>
          <w:numId w:val="33"/>
        </w:numPr>
        <w:tabs>
          <w:tab w:val="clear" w:pos="1440"/>
        </w:tabs>
        <w:spacing w:before="240"/>
        <w:contextualSpacing/>
        <w:jc w:val="both"/>
        <w:rPr>
          <w:rFonts w:cs="Arial"/>
        </w:rPr>
      </w:pPr>
      <w:r w:rsidRPr="005417A3">
        <w:rPr>
          <w:rFonts w:cs="Arial"/>
        </w:rPr>
        <w:t>MD</w:t>
      </w:r>
      <w:r w:rsidRPr="005417A3">
        <w:rPr>
          <w:rFonts w:cs="Arial"/>
        </w:rPr>
        <w:tab/>
      </w:r>
      <w:r w:rsidRPr="005417A3">
        <w:rPr>
          <w:rFonts w:cs="Arial"/>
        </w:rPr>
        <w:tab/>
      </w:r>
      <w:proofErr w:type="spellStart"/>
      <w:r w:rsidRPr="005417A3">
        <w:rPr>
          <w:rFonts w:cs="Arial"/>
        </w:rPr>
        <w:t>Medeco</w:t>
      </w:r>
      <w:proofErr w:type="spellEnd"/>
      <w:r w:rsidR="008A331F" w:rsidRPr="005417A3">
        <w:rPr>
          <w:rFonts w:cs="Arial"/>
        </w:rPr>
        <w:t xml:space="preserve"> </w:t>
      </w:r>
    </w:p>
    <w:p w:rsidR="008A331F" w:rsidRPr="005417A3" w:rsidRDefault="008A331F" w:rsidP="002D1D83">
      <w:pPr>
        <w:pStyle w:val="PR2"/>
        <w:numPr>
          <w:ilvl w:val="3"/>
          <w:numId w:val="33"/>
        </w:numPr>
        <w:tabs>
          <w:tab w:val="clear" w:pos="1440"/>
        </w:tabs>
        <w:spacing w:before="240"/>
        <w:contextualSpacing/>
        <w:jc w:val="both"/>
        <w:rPr>
          <w:rFonts w:cs="Arial"/>
        </w:rPr>
      </w:pPr>
      <w:r w:rsidRPr="005417A3">
        <w:rPr>
          <w:rFonts w:cs="Arial"/>
        </w:rPr>
        <w:t>PEMK</w:t>
      </w:r>
      <w:r w:rsidRPr="005417A3">
        <w:rPr>
          <w:rFonts w:cs="Arial"/>
        </w:rPr>
        <w:tab/>
      </w:r>
      <w:proofErr w:type="spellStart"/>
      <w:r w:rsidRPr="005417A3">
        <w:rPr>
          <w:rFonts w:cs="Arial"/>
        </w:rPr>
        <w:t>Pemko</w:t>
      </w:r>
      <w:proofErr w:type="spellEnd"/>
    </w:p>
    <w:p w:rsidR="00B92AEE" w:rsidRPr="005417A3" w:rsidRDefault="008A331F" w:rsidP="002D1D83">
      <w:pPr>
        <w:pStyle w:val="PR2"/>
        <w:numPr>
          <w:ilvl w:val="3"/>
          <w:numId w:val="33"/>
        </w:numPr>
        <w:tabs>
          <w:tab w:val="clear" w:pos="1440"/>
        </w:tabs>
        <w:spacing w:before="240"/>
        <w:contextualSpacing/>
        <w:jc w:val="both"/>
        <w:rPr>
          <w:rFonts w:cs="Arial"/>
        </w:rPr>
      </w:pPr>
      <w:r w:rsidRPr="005417A3">
        <w:rPr>
          <w:rFonts w:cs="Arial"/>
        </w:rPr>
        <w:t xml:space="preserve">RIX </w:t>
      </w:r>
      <w:r w:rsidRPr="005417A3">
        <w:rPr>
          <w:rFonts w:cs="Arial"/>
        </w:rPr>
        <w:tab/>
      </w:r>
      <w:r w:rsidRPr="005417A3">
        <w:rPr>
          <w:rFonts w:cs="Arial"/>
        </w:rPr>
        <w:tab/>
        <w:t>Rixson</w:t>
      </w:r>
    </w:p>
    <w:p w:rsidR="009F47CE" w:rsidRPr="005417A3" w:rsidRDefault="00B92AEE" w:rsidP="002D1D83">
      <w:pPr>
        <w:pStyle w:val="PR2"/>
        <w:numPr>
          <w:ilvl w:val="3"/>
          <w:numId w:val="33"/>
        </w:numPr>
        <w:tabs>
          <w:tab w:val="clear" w:pos="1440"/>
        </w:tabs>
        <w:spacing w:before="240"/>
        <w:contextualSpacing/>
        <w:jc w:val="both"/>
        <w:rPr>
          <w:rFonts w:cs="Arial"/>
        </w:rPr>
      </w:pPr>
      <w:r w:rsidRPr="005417A3">
        <w:rPr>
          <w:rFonts w:cs="Arial"/>
        </w:rPr>
        <w:t>SA</w:t>
      </w:r>
      <w:r w:rsidRPr="005417A3">
        <w:rPr>
          <w:rFonts w:cs="Arial"/>
        </w:rPr>
        <w:tab/>
      </w:r>
      <w:r w:rsidRPr="005417A3">
        <w:rPr>
          <w:rFonts w:cs="Arial"/>
        </w:rPr>
        <w:tab/>
        <w:t>Sargent</w:t>
      </w:r>
    </w:p>
    <w:p w:rsidR="008A331F" w:rsidRPr="005417A3" w:rsidRDefault="002D1D83" w:rsidP="002D1D83">
      <w:pPr>
        <w:pStyle w:val="PR2"/>
        <w:numPr>
          <w:ilvl w:val="3"/>
          <w:numId w:val="33"/>
        </w:numPr>
        <w:tabs>
          <w:tab w:val="clear" w:pos="1440"/>
        </w:tabs>
        <w:spacing w:before="240"/>
        <w:contextualSpacing/>
        <w:jc w:val="both"/>
        <w:rPr>
          <w:rFonts w:cs="Arial"/>
        </w:rPr>
      </w:pPr>
      <w:r>
        <w:rPr>
          <w:rFonts w:cs="Arial"/>
        </w:rPr>
        <w:t>SCHL</w:t>
      </w:r>
      <w:r>
        <w:rPr>
          <w:rFonts w:cs="Arial"/>
        </w:rPr>
        <w:tab/>
      </w:r>
      <w:r w:rsidR="008A331F" w:rsidRPr="005417A3">
        <w:rPr>
          <w:rFonts w:cs="Arial"/>
        </w:rPr>
        <w:t>Schlage</w:t>
      </w:r>
    </w:p>
    <w:p w:rsidR="008A331F" w:rsidRPr="005417A3" w:rsidRDefault="008A331F" w:rsidP="002D1D83">
      <w:pPr>
        <w:pStyle w:val="PR2"/>
        <w:numPr>
          <w:ilvl w:val="3"/>
          <w:numId w:val="33"/>
        </w:numPr>
        <w:tabs>
          <w:tab w:val="clear" w:pos="1440"/>
        </w:tabs>
        <w:spacing w:before="240"/>
        <w:contextualSpacing/>
        <w:jc w:val="both"/>
        <w:rPr>
          <w:rFonts w:cs="Arial"/>
        </w:rPr>
      </w:pPr>
      <w:r w:rsidRPr="005417A3">
        <w:rPr>
          <w:rFonts w:cs="Arial"/>
        </w:rPr>
        <w:t>SU</w:t>
      </w:r>
      <w:r w:rsidRPr="005417A3">
        <w:rPr>
          <w:rFonts w:cs="Arial"/>
        </w:rPr>
        <w:tab/>
      </w:r>
      <w:r w:rsidRPr="005417A3">
        <w:rPr>
          <w:rFonts w:cs="Arial"/>
        </w:rPr>
        <w:tab/>
      </w:r>
      <w:proofErr w:type="spellStart"/>
      <w:r w:rsidRPr="005417A3">
        <w:rPr>
          <w:rFonts w:cs="Arial"/>
        </w:rPr>
        <w:t>Securitron</w:t>
      </w:r>
      <w:proofErr w:type="spellEnd"/>
    </w:p>
    <w:p w:rsidR="001402A4" w:rsidRPr="005417A3" w:rsidRDefault="00EB1AE8" w:rsidP="002D1D83">
      <w:pPr>
        <w:pStyle w:val="PR2"/>
        <w:numPr>
          <w:ilvl w:val="3"/>
          <w:numId w:val="33"/>
        </w:numPr>
        <w:tabs>
          <w:tab w:val="clear" w:pos="1440"/>
        </w:tabs>
        <w:spacing w:before="240"/>
        <w:contextualSpacing/>
        <w:jc w:val="both"/>
        <w:rPr>
          <w:rFonts w:cs="Arial"/>
        </w:rPr>
      </w:pPr>
      <w:r w:rsidRPr="005417A3">
        <w:rPr>
          <w:rFonts w:cs="Arial"/>
        </w:rPr>
        <w:t>TR</w:t>
      </w:r>
      <w:r w:rsidRPr="005417A3">
        <w:rPr>
          <w:rFonts w:cs="Arial"/>
        </w:rPr>
        <w:tab/>
      </w:r>
      <w:r w:rsidRPr="005417A3">
        <w:rPr>
          <w:rFonts w:cs="Arial"/>
        </w:rPr>
        <w:tab/>
      </w:r>
      <w:proofErr w:type="spellStart"/>
      <w:r w:rsidRPr="005417A3">
        <w:rPr>
          <w:rFonts w:cs="Arial"/>
        </w:rPr>
        <w:t>Trimco</w:t>
      </w:r>
      <w:proofErr w:type="spellEnd"/>
    </w:p>
    <w:p w:rsidR="004A76D2" w:rsidRDefault="009A2DCC" w:rsidP="00932708">
      <w:pPr>
        <w:tabs>
          <w:tab w:val="left" w:pos="1440"/>
          <w:tab w:val="left" w:pos="2880"/>
          <w:tab w:val="left" w:pos="4320"/>
          <w:tab w:val="left" w:pos="5760"/>
          <w:tab w:val="left" w:pos="7200"/>
        </w:tabs>
        <w:spacing w:before="240"/>
        <w:rPr>
          <w:rFonts w:cs="Arial"/>
          <w:b/>
          <w:bCs/>
          <w:u w:val="single"/>
        </w:rPr>
      </w:pPr>
      <w:r w:rsidRPr="00DB1E82">
        <w:rPr>
          <w:rFonts w:cs="Arial"/>
          <w:b/>
          <w:bCs/>
          <w:u w:val="single"/>
        </w:rPr>
        <w:t xml:space="preserve">Hardware Group: </w:t>
      </w:r>
      <w:r w:rsidR="004A76D2">
        <w:rPr>
          <w:rFonts w:cs="Arial"/>
          <w:b/>
          <w:bCs/>
          <w:u w:val="single"/>
        </w:rPr>
        <w:t>1</w:t>
      </w:r>
    </w:p>
    <w:p w:rsidR="00D743F3" w:rsidRPr="00B53044" w:rsidRDefault="009A2DCC" w:rsidP="009A2DCC">
      <w:pPr>
        <w:tabs>
          <w:tab w:val="left" w:pos="1440"/>
          <w:tab w:val="left" w:pos="2880"/>
          <w:tab w:val="left" w:pos="4320"/>
          <w:tab w:val="left" w:pos="5760"/>
          <w:tab w:val="left" w:pos="7200"/>
        </w:tabs>
        <w:rPr>
          <w:rFonts w:cs="Arial"/>
          <w:b/>
          <w:bCs/>
          <w:u w:val="single"/>
        </w:rPr>
      </w:pPr>
      <w:r w:rsidRPr="00DB1E82">
        <w:rPr>
          <w:rFonts w:cs="Arial"/>
          <w:b/>
          <w:bCs/>
          <w:u w:val="single"/>
        </w:rPr>
        <w:t>Door</w:t>
      </w:r>
      <w:r w:rsidR="00FA02C0">
        <w:rPr>
          <w:rFonts w:cs="Arial"/>
          <w:b/>
          <w:bCs/>
          <w:u w:val="single"/>
        </w:rPr>
        <w:t xml:space="preserve"> </w:t>
      </w:r>
      <w:r w:rsidR="00680B2C">
        <w:rPr>
          <w:rFonts w:cs="Arial"/>
          <w:b/>
          <w:bCs/>
          <w:u w:val="single"/>
        </w:rPr>
        <w:t>NN241A-A, NN241B-A,</w:t>
      </w:r>
      <w:r w:rsidR="00FA02C0">
        <w:rPr>
          <w:rFonts w:cs="Arial"/>
          <w:b/>
          <w:bCs/>
          <w:u w:val="single"/>
        </w:rPr>
        <w:t xml:space="preserve"> </w:t>
      </w:r>
      <w:r>
        <w:rPr>
          <w:rFonts w:cs="Arial"/>
          <w:b/>
          <w:bCs/>
          <w:u w:val="single"/>
        </w:rPr>
        <w:t xml:space="preserve">3’-0” x 7’-0” x 1-3/4” </w:t>
      </w:r>
      <w:r w:rsidR="00680B2C">
        <w:rPr>
          <w:rFonts w:cs="Arial"/>
          <w:b/>
          <w:bCs/>
          <w:u w:val="single"/>
        </w:rPr>
        <w:t>HMD</w:t>
      </w:r>
      <w:r>
        <w:rPr>
          <w:rFonts w:cs="Arial"/>
          <w:b/>
          <w:bCs/>
          <w:u w:val="single"/>
        </w:rPr>
        <w:t>/HMF (</w:t>
      </w:r>
      <w:r w:rsidR="00680B2C">
        <w:rPr>
          <w:rFonts w:cs="Arial"/>
          <w:b/>
          <w:bCs/>
          <w:u w:val="single"/>
        </w:rPr>
        <w:t>NR) ACOUSTIC</w:t>
      </w:r>
    </w:p>
    <w:p w:rsidR="00D743F3" w:rsidRDefault="00D743F3" w:rsidP="00D743F3">
      <w:pPr>
        <w:tabs>
          <w:tab w:val="left" w:pos="283"/>
          <w:tab w:val="left" w:pos="3822"/>
          <w:tab w:val="left" w:pos="6668"/>
          <w:tab w:val="left" w:pos="7895"/>
          <w:tab w:val="left" w:pos="8590"/>
        </w:tabs>
        <w:rPr>
          <w:rFonts w:cs="Arial"/>
        </w:rPr>
      </w:pPr>
    </w:p>
    <w:p w:rsidR="00535C49" w:rsidRDefault="00F6316E" w:rsidP="00535C49">
      <w:pPr>
        <w:tabs>
          <w:tab w:val="left" w:pos="283"/>
          <w:tab w:val="left" w:pos="720"/>
          <w:tab w:val="left" w:pos="4320"/>
          <w:tab w:val="left" w:pos="7920"/>
        </w:tabs>
        <w:rPr>
          <w:rFonts w:cs="Arial"/>
        </w:rPr>
      </w:pPr>
      <w:r>
        <w:rPr>
          <w:rFonts w:cs="Arial"/>
        </w:rPr>
        <w:t>3</w:t>
      </w:r>
      <w:r w:rsidR="00535C49" w:rsidRPr="004469B3">
        <w:rPr>
          <w:rFonts w:cs="Arial"/>
        </w:rPr>
        <w:tab/>
      </w:r>
      <w:r w:rsidR="00535C49">
        <w:rPr>
          <w:rFonts w:cs="Arial"/>
        </w:rPr>
        <w:t xml:space="preserve">EA </w:t>
      </w:r>
      <w:r w:rsidR="00535C49">
        <w:rPr>
          <w:rFonts w:cs="Arial"/>
        </w:rPr>
        <w:tab/>
        <w:t xml:space="preserve">HINGE </w:t>
      </w:r>
      <w:r w:rsidR="00535C49">
        <w:rPr>
          <w:rFonts w:cs="Arial"/>
        </w:rPr>
        <w:tab/>
        <w:t>T4A3786</w:t>
      </w:r>
      <w:r w:rsidR="00535C49">
        <w:rPr>
          <w:rFonts w:cs="Arial"/>
        </w:rPr>
        <w:tab/>
        <w:t>MK</w:t>
      </w:r>
    </w:p>
    <w:p w:rsidR="004A1B5B" w:rsidRDefault="004A1B5B" w:rsidP="00535C49">
      <w:pPr>
        <w:tabs>
          <w:tab w:val="left" w:pos="283"/>
          <w:tab w:val="left" w:pos="720"/>
          <w:tab w:val="left" w:pos="4320"/>
          <w:tab w:val="left" w:pos="7920"/>
        </w:tabs>
        <w:rPr>
          <w:rFonts w:cs="Arial"/>
        </w:rPr>
      </w:pPr>
      <w:r>
        <w:rPr>
          <w:rFonts w:cs="Arial"/>
        </w:rPr>
        <w:t>1</w:t>
      </w:r>
      <w:r>
        <w:rPr>
          <w:rFonts w:cs="Arial"/>
        </w:rPr>
        <w:tab/>
        <w:t>EA</w:t>
      </w:r>
      <w:r>
        <w:rPr>
          <w:rFonts w:cs="Arial"/>
        </w:rPr>
        <w:tab/>
        <w:t>LOCKSET</w:t>
      </w:r>
      <w:r>
        <w:rPr>
          <w:rFonts w:cs="Arial"/>
        </w:rPr>
        <w:tab/>
        <w:t>8204 LNL (STOREROOM)</w:t>
      </w:r>
      <w:r>
        <w:rPr>
          <w:rFonts w:cs="Arial"/>
        </w:rPr>
        <w:tab/>
        <w:t>MK</w:t>
      </w:r>
    </w:p>
    <w:p w:rsidR="004A1B5B" w:rsidRPr="004469B3" w:rsidRDefault="004A1B5B" w:rsidP="00535C49">
      <w:pPr>
        <w:tabs>
          <w:tab w:val="left" w:pos="283"/>
          <w:tab w:val="left" w:pos="720"/>
          <w:tab w:val="left" w:pos="4320"/>
          <w:tab w:val="left" w:pos="7920"/>
        </w:tabs>
        <w:rPr>
          <w:rFonts w:cs="Arial"/>
        </w:rPr>
      </w:pPr>
      <w:r>
        <w:rPr>
          <w:rFonts w:cs="Arial"/>
        </w:rPr>
        <w:t>1</w:t>
      </w:r>
      <w:r>
        <w:rPr>
          <w:rFonts w:cs="Arial"/>
        </w:rPr>
        <w:tab/>
        <w:t>EA</w:t>
      </w:r>
      <w:r>
        <w:rPr>
          <w:rFonts w:cs="Arial"/>
        </w:rPr>
        <w:tab/>
        <w:t>CYLINDER</w:t>
      </w:r>
      <w:r>
        <w:rPr>
          <w:rFonts w:cs="Arial"/>
        </w:rPr>
        <w:tab/>
        <w:t>10T0200</w:t>
      </w:r>
      <w:r>
        <w:rPr>
          <w:rFonts w:cs="Arial"/>
        </w:rPr>
        <w:tab/>
        <w:t>MD</w:t>
      </w:r>
    </w:p>
    <w:p w:rsidR="0008637B" w:rsidRPr="004469B3" w:rsidRDefault="00F6316E" w:rsidP="00535C49">
      <w:pPr>
        <w:tabs>
          <w:tab w:val="left" w:pos="283"/>
          <w:tab w:val="left" w:pos="720"/>
          <w:tab w:val="left" w:pos="4320"/>
          <w:tab w:val="left" w:pos="7920"/>
        </w:tabs>
        <w:rPr>
          <w:rFonts w:cs="Arial"/>
        </w:rPr>
      </w:pPr>
      <w:r>
        <w:rPr>
          <w:rFonts w:cs="Arial"/>
        </w:rPr>
        <w:t>1</w:t>
      </w:r>
      <w:r w:rsidR="0008637B">
        <w:rPr>
          <w:rFonts w:cs="Arial"/>
        </w:rPr>
        <w:t xml:space="preserve"> </w:t>
      </w:r>
      <w:r w:rsidR="0008637B">
        <w:rPr>
          <w:rFonts w:cs="Arial"/>
        </w:rPr>
        <w:tab/>
        <w:t>EA</w:t>
      </w:r>
      <w:r w:rsidR="0008637B">
        <w:rPr>
          <w:rFonts w:cs="Arial"/>
        </w:rPr>
        <w:tab/>
        <w:t>ACOUSTIC AUTO DOOR BOTTOMS</w:t>
      </w:r>
      <w:r w:rsidR="0008637B">
        <w:rPr>
          <w:rFonts w:cs="Arial"/>
        </w:rPr>
        <w:tab/>
        <w:t>PDB 411_E</w:t>
      </w:r>
      <w:r w:rsidR="0008637B">
        <w:rPr>
          <w:rFonts w:cs="Arial"/>
        </w:rPr>
        <w:tab/>
        <w:t>PEMK</w:t>
      </w:r>
    </w:p>
    <w:p w:rsidR="00535C49" w:rsidRDefault="00535C49" w:rsidP="00535C49">
      <w:pPr>
        <w:tabs>
          <w:tab w:val="left" w:pos="283"/>
          <w:tab w:val="left" w:pos="720"/>
          <w:tab w:val="left" w:pos="4320"/>
          <w:tab w:val="left" w:pos="7920"/>
        </w:tabs>
        <w:rPr>
          <w:rFonts w:cs="Arial"/>
        </w:rPr>
      </w:pPr>
      <w:r w:rsidRPr="004469B3">
        <w:rPr>
          <w:rFonts w:cs="Arial"/>
        </w:rPr>
        <w:t xml:space="preserve">1 </w:t>
      </w:r>
      <w:r w:rsidRPr="004469B3">
        <w:rPr>
          <w:rFonts w:cs="Arial"/>
        </w:rPr>
        <w:tab/>
      </w:r>
      <w:r>
        <w:rPr>
          <w:rFonts w:cs="Arial"/>
        </w:rPr>
        <w:t>RL</w:t>
      </w:r>
      <w:r>
        <w:rPr>
          <w:rFonts w:cs="Arial"/>
        </w:rPr>
        <w:tab/>
        <w:t>GASKETING</w:t>
      </w:r>
      <w:r>
        <w:rPr>
          <w:rFonts w:cs="Arial"/>
        </w:rPr>
        <w:tab/>
        <w:t>S88D20</w:t>
      </w:r>
      <w:r>
        <w:rPr>
          <w:rFonts w:cs="Arial"/>
        </w:rPr>
        <w:tab/>
        <w:t>PEMK</w:t>
      </w:r>
    </w:p>
    <w:p w:rsidR="004A76D2" w:rsidRDefault="009A2DCC" w:rsidP="00932708">
      <w:pPr>
        <w:tabs>
          <w:tab w:val="left" w:pos="1440"/>
          <w:tab w:val="left" w:pos="2880"/>
          <w:tab w:val="left" w:pos="4320"/>
          <w:tab w:val="left" w:pos="5760"/>
          <w:tab w:val="left" w:pos="7200"/>
        </w:tabs>
        <w:spacing w:before="240"/>
        <w:rPr>
          <w:rFonts w:cs="Arial"/>
          <w:b/>
          <w:bCs/>
          <w:u w:val="single"/>
        </w:rPr>
      </w:pPr>
      <w:r w:rsidRPr="00DB1E82">
        <w:rPr>
          <w:rFonts w:cs="Arial"/>
          <w:b/>
          <w:bCs/>
          <w:u w:val="single"/>
        </w:rPr>
        <w:t>Hardware Group:</w:t>
      </w:r>
      <w:r w:rsidR="00FA02C0">
        <w:rPr>
          <w:rFonts w:cs="Arial"/>
          <w:b/>
          <w:bCs/>
          <w:u w:val="single"/>
        </w:rPr>
        <w:t xml:space="preserve"> </w:t>
      </w:r>
      <w:r>
        <w:rPr>
          <w:rFonts w:cs="Arial"/>
          <w:b/>
          <w:bCs/>
          <w:u w:val="single"/>
        </w:rPr>
        <w:t xml:space="preserve">2 </w:t>
      </w:r>
    </w:p>
    <w:p w:rsidR="009A2DCC" w:rsidRPr="004A76D2" w:rsidRDefault="009A2DCC" w:rsidP="009A2DCC">
      <w:pPr>
        <w:tabs>
          <w:tab w:val="left" w:pos="1440"/>
          <w:tab w:val="left" w:pos="2880"/>
          <w:tab w:val="left" w:pos="4320"/>
          <w:tab w:val="left" w:pos="5760"/>
          <w:tab w:val="left" w:pos="7200"/>
        </w:tabs>
        <w:rPr>
          <w:rFonts w:cs="Arial"/>
          <w:b/>
          <w:bCs/>
          <w:u w:val="single"/>
        </w:rPr>
      </w:pPr>
      <w:r w:rsidRPr="00DB1E82">
        <w:rPr>
          <w:rFonts w:cs="Arial"/>
          <w:b/>
          <w:bCs/>
          <w:u w:val="single"/>
        </w:rPr>
        <w:t>Door</w:t>
      </w:r>
      <w:r>
        <w:rPr>
          <w:rFonts w:cs="Arial"/>
          <w:b/>
          <w:bCs/>
          <w:u w:val="single"/>
        </w:rPr>
        <w:t xml:space="preserve">s </w:t>
      </w:r>
      <w:r w:rsidR="00535C49">
        <w:rPr>
          <w:rFonts w:cs="Arial"/>
          <w:b/>
          <w:bCs/>
          <w:u w:val="single"/>
        </w:rPr>
        <w:t>NN 241A-B, 241A-C, 241B-B, 241B-C</w:t>
      </w:r>
      <w:r w:rsidR="00FA02C0">
        <w:rPr>
          <w:rFonts w:cs="Arial"/>
          <w:b/>
          <w:bCs/>
          <w:u w:val="single"/>
        </w:rPr>
        <w:t xml:space="preserve"> </w:t>
      </w:r>
      <w:r w:rsidR="00535C49">
        <w:rPr>
          <w:rFonts w:cs="Arial"/>
          <w:b/>
          <w:bCs/>
          <w:u w:val="single"/>
        </w:rPr>
        <w:t>2’-8”or</w:t>
      </w:r>
      <w:r>
        <w:rPr>
          <w:rFonts w:cs="Arial"/>
          <w:b/>
          <w:bCs/>
          <w:u w:val="single"/>
        </w:rPr>
        <w:t xml:space="preserve">3’-0” x 7’-0” x 1-3/4” </w:t>
      </w:r>
      <w:r w:rsidR="00535C49">
        <w:rPr>
          <w:rFonts w:cs="Arial"/>
          <w:b/>
          <w:bCs/>
          <w:u w:val="single"/>
        </w:rPr>
        <w:t>HM</w:t>
      </w:r>
      <w:r>
        <w:rPr>
          <w:rFonts w:cs="Arial"/>
          <w:b/>
          <w:bCs/>
          <w:u w:val="single"/>
        </w:rPr>
        <w:t>D/HMF (NR)</w:t>
      </w:r>
      <w:r w:rsidR="00535C49">
        <w:rPr>
          <w:rFonts w:cs="Arial"/>
          <w:b/>
          <w:bCs/>
          <w:u w:val="single"/>
        </w:rPr>
        <w:t xml:space="preserve"> ACOUSTIC</w:t>
      </w:r>
    </w:p>
    <w:p w:rsidR="00F6316E" w:rsidRDefault="00F6316E" w:rsidP="00F6316E">
      <w:pPr>
        <w:tabs>
          <w:tab w:val="left" w:pos="283"/>
          <w:tab w:val="left" w:pos="3822"/>
          <w:tab w:val="left" w:pos="6668"/>
          <w:tab w:val="left" w:pos="7895"/>
          <w:tab w:val="left" w:pos="8590"/>
        </w:tabs>
        <w:rPr>
          <w:rFonts w:cs="Arial"/>
        </w:rPr>
      </w:pPr>
    </w:p>
    <w:p w:rsidR="00F6316E" w:rsidRDefault="00F6316E" w:rsidP="00F6316E">
      <w:pPr>
        <w:tabs>
          <w:tab w:val="left" w:pos="283"/>
          <w:tab w:val="left" w:pos="720"/>
          <w:tab w:val="left" w:pos="4320"/>
          <w:tab w:val="left" w:pos="7920"/>
        </w:tabs>
        <w:rPr>
          <w:rFonts w:cs="Arial"/>
        </w:rPr>
      </w:pPr>
      <w:r>
        <w:rPr>
          <w:rFonts w:cs="Arial"/>
        </w:rPr>
        <w:t>6</w:t>
      </w:r>
      <w:r w:rsidRPr="004469B3">
        <w:rPr>
          <w:rFonts w:cs="Arial"/>
        </w:rPr>
        <w:tab/>
      </w:r>
      <w:r>
        <w:rPr>
          <w:rFonts w:cs="Arial"/>
        </w:rPr>
        <w:t xml:space="preserve">EA </w:t>
      </w:r>
      <w:r>
        <w:rPr>
          <w:rFonts w:cs="Arial"/>
        </w:rPr>
        <w:tab/>
        <w:t xml:space="preserve">HINGE </w:t>
      </w:r>
      <w:r>
        <w:rPr>
          <w:rFonts w:cs="Arial"/>
        </w:rPr>
        <w:tab/>
        <w:t>T4A3786</w:t>
      </w:r>
      <w:r>
        <w:rPr>
          <w:rFonts w:cs="Arial"/>
        </w:rPr>
        <w:tab/>
        <w:t>MK</w:t>
      </w:r>
    </w:p>
    <w:p w:rsidR="00F6316E" w:rsidRDefault="00F6316E" w:rsidP="00F6316E">
      <w:pPr>
        <w:tabs>
          <w:tab w:val="left" w:pos="283"/>
          <w:tab w:val="left" w:pos="720"/>
          <w:tab w:val="left" w:pos="4320"/>
          <w:tab w:val="left" w:pos="7920"/>
        </w:tabs>
        <w:rPr>
          <w:rFonts w:cs="Arial"/>
        </w:rPr>
      </w:pPr>
      <w:r>
        <w:rPr>
          <w:rFonts w:cs="Arial"/>
        </w:rPr>
        <w:t>1</w:t>
      </w:r>
      <w:r>
        <w:rPr>
          <w:rFonts w:cs="Arial"/>
        </w:rPr>
        <w:tab/>
        <w:t>EA</w:t>
      </w:r>
      <w:r>
        <w:rPr>
          <w:rFonts w:cs="Arial"/>
        </w:rPr>
        <w:tab/>
        <w:t>LOCKSET</w:t>
      </w:r>
      <w:r>
        <w:rPr>
          <w:rFonts w:cs="Arial"/>
        </w:rPr>
        <w:tab/>
        <w:t>8204 LNL (STOREROOM)</w:t>
      </w:r>
      <w:r>
        <w:rPr>
          <w:rFonts w:cs="Arial"/>
        </w:rPr>
        <w:tab/>
        <w:t>MK</w:t>
      </w:r>
    </w:p>
    <w:p w:rsidR="00F6316E" w:rsidRPr="004469B3" w:rsidRDefault="00F6316E" w:rsidP="00F6316E">
      <w:pPr>
        <w:tabs>
          <w:tab w:val="left" w:pos="283"/>
          <w:tab w:val="left" w:pos="720"/>
          <w:tab w:val="left" w:pos="4320"/>
          <w:tab w:val="left" w:pos="7920"/>
        </w:tabs>
        <w:rPr>
          <w:rFonts w:cs="Arial"/>
        </w:rPr>
      </w:pPr>
      <w:r>
        <w:rPr>
          <w:rFonts w:cs="Arial"/>
        </w:rPr>
        <w:t>1</w:t>
      </w:r>
      <w:r>
        <w:rPr>
          <w:rFonts w:cs="Arial"/>
        </w:rPr>
        <w:tab/>
        <w:t>EA</w:t>
      </w:r>
      <w:r>
        <w:rPr>
          <w:rFonts w:cs="Arial"/>
        </w:rPr>
        <w:tab/>
        <w:t>CYLINDER</w:t>
      </w:r>
      <w:r>
        <w:rPr>
          <w:rFonts w:cs="Arial"/>
        </w:rPr>
        <w:tab/>
        <w:t>10T0200</w:t>
      </w:r>
      <w:r>
        <w:rPr>
          <w:rFonts w:cs="Arial"/>
        </w:rPr>
        <w:tab/>
        <w:t>MD</w:t>
      </w:r>
    </w:p>
    <w:p w:rsidR="00F6316E" w:rsidRDefault="00F6316E" w:rsidP="00F6316E">
      <w:pPr>
        <w:tabs>
          <w:tab w:val="left" w:pos="283"/>
          <w:tab w:val="left" w:pos="720"/>
          <w:tab w:val="left" w:pos="4320"/>
          <w:tab w:val="left" w:pos="7920"/>
        </w:tabs>
        <w:rPr>
          <w:rFonts w:cs="Arial"/>
        </w:rPr>
      </w:pPr>
      <w:r>
        <w:rPr>
          <w:rFonts w:cs="Arial"/>
        </w:rPr>
        <w:t>1</w:t>
      </w:r>
      <w:r>
        <w:rPr>
          <w:rFonts w:cs="Arial"/>
        </w:rPr>
        <w:tab/>
        <w:t xml:space="preserve">EA </w:t>
      </w:r>
      <w:r>
        <w:rPr>
          <w:rFonts w:cs="Arial"/>
        </w:rPr>
        <w:tab/>
        <w:t>ADJUSTABLE ASTRAGAL</w:t>
      </w:r>
      <w:r>
        <w:rPr>
          <w:rFonts w:cs="Arial"/>
        </w:rPr>
        <w:tab/>
        <w:t>351_V</w:t>
      </w:r>
      <w:r>
        <w:rPr>
          <w:rFonts w:cs="Arial"/>
        </w:rPr>
        <w:tab/>
        <w:t>PEMK</w:t>
      </w:r>
    </w:p>
    <w:p w:rsidR="00F6316E" w:rsidRPr="004469B3" w:rsidRDefault="00F6316E" w:rsidP="00F6316E">
      <w:pPr>
        <w:tabs>
          <w:tab w:val="left" w:pos="283"/>
          <w:tab w:val="left" w:pos="720"/>
          <w:tab w:val="left" w:pos="4320"/>
          <w:tab w:val="left" w:pos="7920"/>
        </w:tabs>
        <w:rPr>
          <w:rFonts w:cs="Arial"/>
        </w:rPr>
      </w:pPr>
      <w:r>
        <w:rPr>
          <w:rFonts w:cs="Arial"/>
        </w:rPr>
        <w:t xml:space="preserve">2 </w:t>
      </w:r>
      <w:r>
        <w:rPr>
          <w:rFonts w:cs="Arial"/>
        </w:rPr>
        <w:tab/>
        <w:t>EA</w:t>
      </w:r>
      <w:r>
        <w:rPr>
          <w:rFonts w:cs="Arial"/>
        </w:rPr>
        <w:tab/>
        <w:t>ACOUSTIC AUTO DOOR BOTTOMS</w:t>
      </w:r>
      <w:r>
        <w:rPr>
          <w:rFonts w:cs="Arial"/>
        </w:rPr>
        <w:tab/>
        <w:t>PDB 411_E</w:t>
      </w:r>
      <w:r>
        <w:rPr>
          <w:rFonts w:cs="Arial"/>
        </w:rPr>
        <w:tab/>
        <w:t>PEMK</w:t>
      </w:r>
    </w:p>
    <w:p w:rsidR="00F6316E" w:rsidRPr="004469B3" w:rsidRDefault="00F6316E" w:rsidP="00F6316E">
      <w:pPr>
        <w:tabs>
          <w:tab w:val="left" w:pos="283"/>
          <w:tab w:val="left" w:pos="720"/>
          <w:tab w:val="left" w:pos="4320"/>
          <w:tab w:val="left" w:pos="7920"/>
        </w:tabs>
        <w:rPr>
          <w:rFonts w:cs="Arial"/>
        </w:rPr>
      </w:pPr>
      <w:r w:rsidRPr="004469B3">
        <w:rPr>
          <w:rFonts w:cs="Arial"/>
        </w:rPr>
        <w:t xml:space="preserve">1 </w:t>
      </w:r>
      <w:r w:rsidRPr="004469B3">
        <w:rPr>
          <w:rFonts w:cs="Arial"/>
        </w:rPr>
        <w:tab/>
      </w:r>
      <w:r>
        <w:rPr>
          <w:rFonts w:cs="Arial"/>
        </w:rPr>
        <w:t>RL</w:t>
      </w:r>
      <w:r>
        <w:rPr>
          <w:rFonts w:cs="Arial"/>
        </w:rPr>
        <w:tab/>
        <w:t>GASKETING</w:t>
      </w:r>
      <w:r>
        <w:rPr>
          <w:rFonts w:cs="Arial"/>
        </w:rPr>
        <w:tab/>
        <w:t>S88D20</w:t>
      </w:r>
      <w:r>
        <w:rPr>
          <w:rFonts w:cs="Arial"/>
        </w:rPr>
        <w:tab/>
        <w:t>PEMK</w:t>
      </w:r>
    </w:p>
    <w:p w:rsidR="00111925" w:rsidRDefault="009A2DCC" w:rsidP="00932708">
      <w:pPr>
        <w:tabs>
          <w:tab w:val="left" w:pos="1440"/>
          <w:tab w:val="left" w:pos="2880"/>
          <w:tab w:val="left" w:pos="4320"/>
          <w:tab w:val="left" w:pos="5760"/>
          <w:tab w:val="left" w:pos="7200"/>
        </w:tabs>
        <w:spacing w:before="240"/>
        <w:rPr>
          <w:rFonts w:cs="Arial"/>
          <w:b/>
          <w:bCs/>
          <w:u w:val="single"/>
        </w:rPr>
      </w:pPr>
      <w:r w:rsidRPr="00DB1E82">
        <w:rPr>
          <w:rFonts w:cs="Arial"/>
          <w:b/>
          <w:bCs/>
          <w:u w:val="single"/>
        </w:rPr>
        <w:t xml:space="preserve">Hardware Group: </w:t>
      </w:r>
      <w:r w:rsidR="00111925">
        <w:rPr>
          <w:rFonts w:cs="Arial"/>
          <w:b/>
          <w:bCs/>
          <w:u w:val="single"/>
        </w:rPr>
        <w:t>3</w:t>
      </w:r>
    </w:p>
    <w:p w:rsidR="009A2DCC" w:rsidRDefault="009A2DCC" w:rsidP="009A2DCC">
      <w:pPr>
        <w:tabs>
          <w:tab w:val="left" w:pos="1440"/>
          <w:tab w:val="left" w:pos="2880"/>
          <w:tab w:val="left" w:pos="4320"/>
          <w:tab w:val="left" w:pos="5760"/>
          <w:tab w:val="left" w:pos="7200"/>
        </w:tabs>
        <w:rPr>
          <w:rFonts w:cs="Arial"/>
          <w:b/>
          <w:bCs/>
          <w:u w:val="single"/>
        </w:rPr>
      </w:pPr>
      <w:r>
        <w:rPr>
          <w:rFonts w:cs="Arial"/>
          <w:b/>
          <w:bCs/>
          <w:u w:val="single"/>
        </w:rPr>
        <w:t>D</w:t>
      </w:r>
      <w:r w:rsidR="00111925">
        <w:rPr>
          <w:rFonts w:cs="Arial"/>
          <w:b/>
          <w:bCs/>
          <w:u w:val="single"/>
        </w:rPr>
        <w:t xml:space="preserve">oors </w:t>
      </w:r>
      <w:r w:rsidR="006001A4">
        <w:rPr>
          <w:rFonts w:cs="Arial"/>
          <w:b/>
          <w:bCs/>
          <w:u w:val="single"/>
        </w:rPr>
        <w:t xml:space="preserve">NN241B1, Control </w:t>
      </w:r>
      <w:r w:rsidR="00810502">
        <w:rPr>
          <w:rFonts w:cs="Arial"/>
          <w:b/>
          <w:bCs/>
          <w:u w:val="single"/>
        </w:rPr>
        <w:t>241A1 to Control 241B1 3’-0” x 7’-0” Basis of Design:</w:t>
      </w:r>
      <w:r w:rsidR="00FA02C0">
        <w:rPr>
          <w:rFonts w:cs="Arial"/>
          <w:b/>
          <w:bCs/>
          <w:u w:val="single"/>
        </w:rPr>
        <w:t xml:space="preserve"> </w:t>
      </w:r>
      <w:r w:rsidR="00810502">
        <w:rPr>
          <w:rFonts w:cs="Arial"/>
          <w:b/>
          <w:bCs/>
          <w:u w:val="single"/>
        </w:rPr>
        <w:t xml:space="preserve">Aurora Door </w:t>
      </w:r>
    </w:p>
    <w:p w:rsidR="009A2DCC" w:rsidRDefault="009A2DCC" w:rsidP="009A2DCC">
      <w:pPr>
        <w:tabs>
          <w:tab w:val="left" w:pos="1440"/>
          <w:tab w:val="left" w:pos="2880"/>
          <w:tab w:val="left" w:pos="4320"/>
          <w:tab w:val="left" w:pos="5760"/>
          <w:tab w:val="left" w:pos="7200"/>
        </w:tabs>
        <w:rPr>
          <w:rFonts w:cs="Arial"/>
          <w:bCs/>
        </w:rPr>
      </w:pPr>
    </w:p>
    <w:p w:rsidR="00810502" w:rsidRPr="004469B3" w:rsidRDefault="00810502" w:rsidP="00810502">
      <w:pPr>
        <w:tabs>
          <w:tab w:val="left" w:pos="270"/>
          <w:tab w:val="left" w:pos="720"/>
          <w:tab w:val="left" w:pos="1440"/>
          <w:tab w:val="left" w:pos="4320"/>
          <w:tab w:val="left" w:pos="7920"/>
        </w:tabs>
        <w:rPr>
          <w:rFonts w:cs="Arial"/>
        </w:rPr>
      </w:pPr>
      <w:r>
        <w:rPr>
          <w:rFonts w:cs="Arial"/>
        </w:rPr>
        <w:t>1</w:t>
      </w:r>
      <w:r w:rsidRPr="004469B3">
        <w:rPr>
          <w:rFonts w:cs="Arial"/>
        </w:rPr>
        <w:tab/>
      </w:r>
      <w:r>
        <w:rPr>
          <w:rFonts w:cs="Arial"/>
        </w:rPr>
        <w:t>EA</w:t>
      </w:r>
      <w:r>
        <w:rPr>
          <w:rFonts w:cs="Arial"/>
        </w:rPr>
        <w:tab/>
      </w:r>
      <w:r>
        <w:rPr>
          <w:rFonts w:cs="Arial"/>
        </w:rPr>
        <w:tab/>
      </w:r>
      <w:r w:rsidR="00EF2089">
        <w:rPr>
          <w:rFonts w:cs="Arial"/>
        </w:rPr>
        <w:t>MORTISE LATCH</w:t>
      </w:r>
      <w:r>
        <w:rPr>
          <w:rFonts w:cs="Arial"/>
        </w:rPr>
        <w:tab/>
      </w:r>
      <w:r w:rsidR="00EF2089">
        <w:rPr>
          <w:rFonts w:cs="Arial"/>
        </w:rPr>
        <w:t>ADA 6</w:t>
      </w:r>
      <w:r>
        <w:rPr>
          <w:rFonts w:cs="Arial"/>
        </w:rPr>
        <w:tab/>
      </w:r>
      <w:r w:rsidR="00EF2089">
        <w:rPr>
          <w:rFonts w:cs="Arial"/>
        </w:rPr>
        <w:t>AURO</w:t>
      </w:r>
    </w:p>
    <w:p w:rsidR="00810502" w:rsidRPr="004469B3" w:rsidRDefault="00810502" w:rsidP="00810502">
      <w:pPr>
        <w:tabs>
          <w:tab w:val="left" w:pos="270"/>
          <w:tab w:val="left" w:pos="720"/>
          <w:tab w:val="left" w:pos="1440"/>
          <w:tab w:val="left" w:pos="4320"/>
          <w:tab w:val="left" w:pos="7920"/>
        </w:tabs>
        <w:rPr>
          <w:rFonts w:cs="Arial"/>
        </w:rPr>
      </w:pPr>
      <w:r>
        <w:rPr>
          <w:rFonts w:cs="Arial"/>
        </w:rPr>
        <w:t>2</w:t>
      </w:r>
      <w:r w:rsidRPr="004469B3">
        <w:rPr>
          <w:rFonts w:cs="Arial"/>
        </w:rPr>
        <w:tab/>
      </w:r>
      <w:r>
        <w:rPr>
          <w:rFonts w:cs="Arial"/>
        </w:rPr>
        <w:t xml:space="preserve">EA </w:t>
      </w:r>
      <w:r>
        <w:rPr>
          <w:rFonts w:cs="Arial"/>
        </w:rPr>
        <w:tab/>
      </w:r>
      <w:r>
        <w:rPr>
          <w:rFonts w:cs="Arial"/>
        </w:rPr>
        <w:tab/>
        <w:t>THUMBTURN</w:t>
      </w:r>
      <w:r>
        <w:rPr>
          <w:rFonts w:cs="Arial"/>
        </w:rPr>
        <w:tab/>
        <w:t>1744 9001</w:t>
      </w:r>
      <w:r>
        <w:rPr>
          <w:rFonts w:cs="Arial"/>
        </w:rPr>
        <w:tab/>
        <w:t>AURO</w:t>
      </w:r>
      <w:r w:rsidRPr="004469B3">
        <w:rPr>
          <w:rFonts w:cs="Arial"/>
        </w:rPr>
        <w:tab/>
      </w:r>
    </w:p>
    <w:p w:rsidR="00810502" w:rsidRPr="004469B3" w:rsidRDefault="00EF2089" w:rsidP="00810502">
      <w:pPr>
        <w:tabs>
          <w:tab w:val="left" w:pos="270"/>
          <w:tab w:val="left" w:pos="720"/>
          <w:tab w:val="left" w:pos="1440"/>
          <w:tab w:val="left" w:pos="4320"/>
          <w:tab w:val="left" w:pos="7920"/>
        </w:tabs>
        <w:rPr>
          <w:rFonts w:cs="Arial"/>
        </w:rPr>
      </w:pPr>
      <w:r>
        <w:rPr>
          <w:rFonts w:cs="Arial"/>
        </w:rPr>
        <w:t>2</w:t>
      </w:r>
      <w:r w:rsidR="00810502" w:rsidRPr="004469B3">
        <w:rPr>
          <w:rFonts w:cs="Arial"/>
        </w:rPr>
        <w:t xml:space="preserve"> </w:t>
      </w:r>
      <w:r w:rsidR="00810502" w:rsidRPr="004469B3">
        <w:rPr>
          <w:rFonts w:cs="Arial"/>
        </w:rPr>
        <w:tab/>
      </w:r>
      <w:r w:rsidR="00810502">
        <w:rPr>
          <w:rFonts w:cs="Arial"/>
        </w:rPr>
        <w:t xml:space="preserve">EA </w:t>
      </w:r>
      <w:r w:rsidR="00810502">
        <w:rPr>
          <w:rFonts w:cs="Arial"/>
        </w:rPr>
        <w:tab/>
      </w:r>
      <w:r w:rsidR="00810502">
        <w:rPr>
          <w:rFonts w:cs="Arial"/>
        </w:rPr>
        <w:tab/>
      </w:r>
      <w:r>
        <w:rPr>
          <w:rFonts w:cs="Arial"/>
        </w:rPr>
        <w:t>PULL, STD STRAIGHT</w:t>
      </w:r>
      <w:r w:rsidR="00810502">
        <w:rPr>
          <w:rFonts w:cs="Arial"/>
        </w:rPr>
        <w:tab/>
      </w:r>
      <w:r>
        <w:rPr>
          <w:rFonts w:cs="Arial"/>
        </w:rPr>
        <w:t>12”X1” US 32D</w:t>
      </w:r>
      <w:r w:rsidR="00810502">
        <w:rPr>
          <w:rFonts w:cs="Arial"/>
        </w:rPr>
        <w:tab/>
      </w:r>
      <w:r>
        <w:rPr>
          <w:rFonts w:cs="Arial"/>
        </w:rPr>
        <w:t>AURO</w:t>
      </w:r>
      <w:r w:rsidR="00810502" w:rsidRPr="004469B3">
        <w:rPr>
          <w:rFonts w:cs="Arial"/>
        </w:rPr>
        <w:tab/>
      </w:r>
    </w:p>
    <w:p w:rsidR="00810502" w:rsidRDefault="00810502" w:rsidP="00810502">
      <w:pPr>
        <w:tabs>
          <w:tab w:val="left" w:pos="270"/>
          <w:tab w:val="left" w:pos="720"/>
          <w:tab w:val="left" w:pos="1440"/>
          <w:tab w:val="left" w:pos="4320"/>
          <w:tab w:val="left" w:pos="7920"/>
        </w:tabs>
        <w:rPr>
          <w:rFonts w:cs="Arial"/>
        </w:rPr>
      </w:pPr>
      <w:r>
        <w:rPr>
          <w:rFonts w:cs="Arial"/>
        </w:rPr>
        <w:t xml:space="preserve">1 </w:t>
      </w:r>
      <w:r>
        <w:rPr>
          <w:rFonts w:cs="Arial"/>
        </w:rPr>
        <w:tab/>
        <w:t>EA</w:t>
      </w:r>
      <w:r>
        <w:rPr>
          <w:rFonts w:cs="Arial"/>
        </w:rPr>
        <w:tab/>
      </w:r>
      <w:r>
        <w:rPr>
          <w:rFonts w:cs="Arial"/>
        </w:rPr>
        <w:tab/>
      </w:r>
      <w:r w:rsidR="00EF2089">
        <w:rPr>
          <w:rFonts w:cs="Arial"/>
        </w:rPr>
        <w:t>AUTO DOOR BOTTOM</w:t>
      </w:r>
      <w:r>
        <w:rPr>
          <w:rFonts w:cs="Arial"/>
        </w:rPr>
        <w:tab/>
      </w:r>
      <w:r w:rsidR="00EF2089">
        <w:rPr>
          <w:rFonts w:cs="Arial"/>
        </w:rPr>
        <w:t>MFGR STANDARD</w:t>
      </w:r>
      <w:r w:rsidR="00EF2089">
        <w:rPr>
          <w:rFonts w:cs="Arial"/>
        </w:rPr>
        <w:tab/>
        <w:t>AURO</w:t>
      </w:r>
    </w:p>
    <w:p w:rsidR="00DB3CA9" w:rsidRDefault="00DB3CA9" w:rsidP="00932708">
      <w:pPr>
        <w:tabs>
          <w:tab w:val="left" w:pos="1440"/>
          <w:tab w:val="left" w:pos="2880"/>
          <w:tab w:val="left" w:pos="4320"/>
          <w:tab w:val="left" w:pos="5760"/>
          <w:tab w:val="left" w:pos="7200"/>
        </w:tabs>
        <w:spacing w:before="240"/>
        <w:rPr>
          <w:rFonts w:cs="Arial"/>
          <w:b/>
          <w:bCs/>
          <w:u w:val="single"/>
        </w:rPr>
      </w:pPr>
      <w:r w:rsidRPr="00DB1E82">
        <w:rPr>
          <w:rFonts w:cs="Arial"/>
          <w:b/>
          <w:bCs/>
          <w:u w:val="single"/>
        </w:rPr>
        <w:t xml:space="preserve">Hardware Group: </w:t>
      </w:r>
      <w:r>
        <w:rPr>
          <w:rFonts w:cs="Arial"/>
          <w:b/>
          <w:bCs/>
          <w:u w:val="single"/>
        </w:rPr>
        <w:t>4</w:t>
      </w:r>
    </w:p>
    <w:p w:rsidR="00DB3CA9" w:rsidRPr="00B53044" w:rsidRDefault="00FF4CA1" w:rsidP="00DB3CA9">
      <w:pPr>
        <w:tabs>
          <w:tab w:val="left" w:pos="1440"/>
          <w:tab w:val="left" w:pos="2880"/>
          <w:tab w:val="left" w:pos="4320"/>
          <w:tab w:val="left" w:pos="5760"/>
          <w:tab w:val="left" w:pos="7200"/>
        </w:tabs>
        <w:rPr>
          <w:rFonts w:cs="Arial"/>
          <w:b/>
          <w:bCs/>
          <w:u w:val="single"/>
        </w:rPr>
      </w:pPr>
      <w:r w:rsidRPr="00DB1E82">
        <w:rPr>
          <w:rFonts w:cs="Arial"/>
          <w:b/>
          <w:bCs/>
          <w:u w:val="single"/>
        </w:rPr>
        <w:t xml:space="preserve">Door </w:t>
      </w:r>
      <w:r>
        <w:rPr>
          <w:rFonts w:cs="Arial"/>
          <w:b/>
          <w:bCs/>
          <w:u w:val="single"/>
        </w:rPr>
        <w:t>CC210</w:t>
      </w:r>
      <w:r w:rsidR="00DB3CA9">
        <w:rPr>
          <w:rFonts w:cs="Arial"/>
          <w:b/>
          <w:bCs/>
          <w:u w:val="single"/>
        </w:rPr>
        <w:t>, CC210.2 Equipment Rooms WD</w:t>
      </w:r>
      <w:r w:rsidR="00FC0701">
        <w:rPr>
          <w:rFonts w:cs="Arial"/>
          <w:b/>
          <w:bCs/>
          <w:u w:val="single"/>
        </w:rPr>
        <w:t>D</w:t>
      </w:r>
      <w:r w:rsidR="00DB3CA9">
        <w:rPr>
          <w:rFonts w:cs="Arial"/>
          <w:b/>
          <w:bCs/>
          <w:u w:val="single"/>
        </w:rPr>
        <w:t>/(E) HM</w:t>
      </w:r>
      <w:r w:rsidR="00FC0701">
        <w:rPr>
          <w:rFonts w:cs="Arial"/>
          <w:b/>
          <w:bCs/>
          <w:u w:val="single"/>
        </w:rPr>
        <w:t>F (45 MIN)</w:t>
      </w:r>
    </w:p>
    <w:p w:rsidR="00DB3CA9" w:rsidRDefault="00DB3CA9" w:rsidP="00FC0701">
      <w:pPr>
        <w:tabs>
          <w:tab w:val="left" w:pos="283"/>
          <w:tab w:val="left" w:pos="3822"/>
          <w:tab w:val="left" w:pos="6668"/>
          <w:tab w:val="left" w:pos="7895"/>
          <w:tab w:val="left" w:pos="8590"/>
        </w:tabs>
        <w:rPr>
          <w:rFonts w:cs="Arial"/>
        </w:rPr>
      </w:pPr>
    </w:p>
    <w:p w:rsidR="00DB3CA9" w:rsidRPr="004469B3" w:rsidRDefault="00FC0701" w:rsidP="00FF4CA1">
      <w:pPr>
        <w:tabs>
          <w:tab w:val="left" w:pos="283"/>
          <w:tab w:val="left" w:pos="720"/>
          <w:tab w:val="left" w:pos="4320"/>
          <w:tab w:val="left" w:pos="7920"/>
        </w:tabs>
        <w:rPr>
          <w:rFonts w:cs="Arial"/>
        </w:rPr>
      </w:pPr>
      <w:r>
        <w:rPr>
          <w:rFonts w:cs="Arial"/>
        </w:rPr>
        <w:t>1</w:t>
      </w:r>
      <w:r w:rsidR="00DB3CA9" w:rsidRPr="004469B3">
        <w:rPr>
          <w:rFonts w:cs="Arial"/>
        </w:rPr>
        <w:tab/>
      </w:r>
      <w:r>
        <w:rPr>
          <w:rFonts w:cs="Arial"/>
        </w:rPr>
        <w:t xml:space="preserve">EA </w:t>
      </w:r>
      <w:r>
        <w:rPr>
          <w:rFonts w:cs="Arial"/>
        </w:rPr>
        <w:tab/>
        <w:t>CONTINUOUS HING</w:t>
      </w:r>
      <w:r w:rsidR="00FF4CA1">
        <w:rPr>
          <w:rFonts w:cs="Arial"/>
        </w:rPr>
        <w:t>E</w:t>
      </w:r>
      <w:r>
        <w:rPr>
          <w:rFonts w:cs="Arial"/>
        </w:rPr>
        <w:tab/>
        <w:t>HG-305 CTP</w:t>
      </w:r>
      <w:r>
        <w:rPr>
          <w:rFonts w:cs="Arial"/>
        </w:rPr>
        <w:tab/>
        <w:t>MKHR</w:t>
      </w:r>
      <w:r>
        <w:rPr>
          <w:rFonts w:cs="Arial"/>
        </w:rPr>
        <w:tab/>
        <w:t>R</w:t>
      </w:r>
      <w:r w:rsidR="00DB3CA9" w:rsidRPr="004469B3">
        <w:rPr>
          <w:rFonts w:cs="Arial"/>
        </w:rPr>
        <w:tab/>
      </w:r>
    </w:p>
    <w:p w:rsidR="00FC0701" w:rsidRPr="004469B3" w:rsidRDefault="00FC0701" w:rsidP="00FF4CA1">
      <w:pPr>
        <w:tabs>
          <w:tab w:val="left" w:pos="283"/>
          <w:tab w:val="left" w:pos="720"/>
          <w:tab w:val="left" w:pos="4320"/>
          <w:tab w:val="left" w:pos="7920"/>
        </w:tabs>
        <w:rPr>
          <w:rFonts w:cs="Arial"/>
        </w:rPr>
      </w:pPr>
      <w:r>
        <w:rPr>
          <w:rFonts w:cs="Arial"/>
        </w:rPr>
        <w:t>1</w:t>
      </w:r>
      <w:r w:rsidRPr="004469B3">
        <w:rPr>
          <w:rFonts w:cs="Arial"/>
        </w:rPr>
        <w:tab/>
      </w:r>
      <w:r>
        <w:rPr>
          <w:rFonts w:cs="Arial"/>
        </w:rPr>
        <w:t xml:space="preserve">EA </w:t>
      </w:r>
      <w:r>
        <w:rPr>
          <w:rFonts w:cs="Arial"/>
        </w:rPr>
        <w:tab/>
        <w:t>CONTINUOUS HING</w:t>
      </w:r>
      <w:r w:rsidR="00FF4CA1">
        <w:rPr>
          <w:rFonts w:cs="Arial"/>
        </w:rPr>
        <w:t>E</w:t>
      </w:r>
      <w:r>
        <w:rPr>
          <w:rFonts w:cs="Arial"/>
        </w:rPr>
        <w:tab/>
        <w:t>HG-305 CTP</w:t>
      </w:r>
      <w:r>
        <w:rPr>
          <w:rFonts w:cs="Arial"/>
        </w:rPr>
        <w:tab/>
        <w:t>MKHR</w:t>
      </w:r>
      <w:r>
        <w:rPr>
          <w:rFonts w:cs="Arial"/>
        </w:rPr>
        <w:tab/>
        <w:t>L</w:t>
      </w:r>
      <w:r w:rsidRPr="004469B3">
        <w:rPr>
          <w:rFonts w:cs="Arial"/>
        </w:rPr>
        <w:tab/>
      </w:r>
    </w:p>
    <w:p w:rsidR="00DB3CA9" w:rsidRPr="004469B3" w:rsidRDefault="00FC0701" w:rsidP="00FF4CA1">
      <w:pPr>
        <w:tabs>
          <w:tab w:val="left" w:pos="283"/>
          <w:tab w:val="left" w:pos="720"/>
          <w:tab w:val="left" w:pos="4320"/>
          <w:tab w:val="left" w:pos="7920"/>
        </w:tabs>
        <w:rPr>
          <w:rFonts w:cs="Arial"/>
        </w:rPr>
      </w:pPr>
      <w:r>
        <w:rPr>
          <w:rFonts w:cs="Arial"/>
        </w:rPr>
        <w:t>2</w:t>
      </w:r>
      <w:r w:rsidR="00DB3CA9">
        <w:rPr>
          <w:rFonts w:cs="Arial"/>
        </w:rPr>
        <w:t xml:space="preserve"> </w:t>
      </w:r>
      <w:r w:rsidR="00DB3CA9">
        <w:rPr>
          <w:rFonts w:cs="Arial"/>
        </w:rPr>
        <w:tab/>
      </w:r>
      <w:r>
        <w:rPr>
          <w:rFonts w:cs="Arial"/>
        </w:rPr>
        <w:t xml:space="preserve">EA </w:t>
      </w:r>
      <w:r>
        <w:rPr>
          <w:rFonts w:cs="Arial"/>
        </w:rPr>
        <w:tab/>
        <w:t>POWER TRANSFER</w:t>
      </w:r>
      <w:r w:rsidR="00DB3CA9">
        <w:rPr>
          <w:rFonts w:cs="Arial"/>
        </w:rPr>
        <w:tab/>
      </w:r>
      <w:r>
        <w:rPr>
          <w:rFonts w:cs="Arial"/>
        </w:rPr>
        <w:t>EL-EPT</w:t>
      </w:r>
      <w:r>
        <w:rPr>
          <w:rFonts w:cs="Arial"/>
        </w:rPr>
        <w:tab/>
        <w:t>SECR</w:t>
      </w:r>
    </w:p>
    <w:p w:rsidR="00DB3CA9" w:rsidRPr="004469B3" w:rsidRDefault="00DB3CA9" w:rsidP="00FF4CA1">
      <w:pPr>
        <w:tabs>
          <w:tab w:val="left" w:pos="283"/>
          <w:tab w:val="left" w:pos="720"/>
          <w:tab w:val="left" w:pos="4320"/>
          <w:tab w:val="left" w:pos="7920"/>
        </w:tabs>
        <w:rPr>
          <w:rFonts w:cs="Arial"/>
        </w:rPr>
      </w:pPr>
      <w:r w:rsidRPr="004469B3">
        <w:rPr>
          <w:rFonts w:cs="Arial"/>
        </w:rPr>
        <w:t xml:space="preserve">1 </w:t>
      </w:r>
      <w:r w:rsidRPr="004469B3">
        <w:rPr>
          <w:rFonts w:cs="Arial"/>
        </w:rPr>
        <w:tab/>
      </w:r>
      <w:r w:rsidR="00FC0701">
        <w:rPr>
          <w:rFonts w:cs="Arial"/>
        </w:rPr>
        <w:t xml:space="preserve">EA </w:t>
      </w:r>
      <w:r w:rsidR="00FC0701">
        <w:rPr>
          <w:rFonts w:cs="Arial"/>
        </w:rPr>
        <w:tab/>
        <w:t>OVERHEAD STOP</w:t>
      </w:r>
      <w:r w:rsidR="00FC0701">
        <w:rPr>
          <w:rFonts w:cs="Arial"/>
        </w:rPr>
        <w:tab/>
        <w:t>1-336- 90 DEGREE (CONCEALED)</w:t>
      </w:r>
      <w:r w:rsidR="00FC0701">
        <w:rPr>
          <w:rFonts w:cs="Arial"/>
        </w:rPr>
        <w:tab/>
        <w:t>RIX</w:t>
      </w:r>
      <w:r w:rsidRPr="004469B3">
        <w:rPr>
          <w:rFonts w:cs="Arial"/>
        </w:rPr>
        <w:t xml:space="preserve"> </w:t>
      </w:r>
      <w:r w:rsidRPr="004469B3">
        <w:rPr>
          <w:rFonts w:cs="Arial"/>
        </w:rPr>
        <w:tab/>
      </w:r>
    </w:p>
    <w:p w:rsidR="00DB3CA9" w:rsidRPr="004469B3" w:rsidRDefault="00DB3CA9" w:rsidP="00FF4CA1">
      <w:pPr>
        <w:tabs>
          <w:tab w:val="left" w:pos="283"/>
          <w:tab w:val="left" w:pos="720"/>
          <w:tab w:val="left" w:pos="4320"/>
          <w:tab w:val="left" w:pos="7920"/>
        </w:tabs>
        <w:rPr>
          <w:rFonts w:cs="Arial"/>
        </w:rPr>
      </w:pPr>
      <w:r w:rsidRPr="004469B3">
        <w:rPr>
          <w:rFonts w:cs="Arial"/>
        </w:rPr>
        <w:t xml:space="preserve">2 </w:t>
      </w:r>
      <w:r w:rsidRPr="004469B3">
        <w:rPr>
          <w:rFonts w:cs="Arial"/>
        </w:rPr>
        <w:tab/>
      </w:r>
      <w:r w:rsidR="00FC0701">
        <w:rPr>
          <w:rFonts w:cs="Arial"/>
        </w:rPr>
        <w:t xml:space="preserve">EA </w:t>
      </w:r>
      <w:r w:rsidR="00FC0701">
        <w:rPr>
          <w:rFonts w:cs="Arial"/>
        </w:rPr>
        <w:tab/>
        <w:t>KICKPLATE</w:t>
      </w:r>
      <w:r w:rsidRPr="004469B3">
        <w:rPr>
          <w:rFonts w:cs="Arial"/>
        </w:rPr>
        <w:tab/>
      </w:r>
      <w:r w:rsidR="00FC0701">
        <w:rPr>
          <w:rFonts w:cs="Arial"/>
        </w:rPr>
        <w:t>K1050 B4E CSK</w:t>
      </w:r>
      <w:r w:rsidRPr="004469B3">
        <w:rPr>
          <w:rFonts w:cs="Arial"/>
        </w:rPr>
        <w:t xml:space="preserve"> </w:t>
      </w:r>
      <w:r w:rsidR="00FC0701">
        <w:rPr>
          <w:rFonts w:cs="Arial"/>
        </w:rPr>
        <w:tab/>
        <w:t>ROCK</w:t>
      </w:r>
      <w:r w:rsidRPr="004469B3">
        <w:rPr>
          <w:rFonts w:cs="Arial"/>
        </w:rPr>
        <w:tab/>
      </w:r>
    </w:p>
    <w:p w:rsidR="00DB3CA9" w:rsidRPr="004469B3" w:rsidRDefault="00FC0701" w:rsidP="00FF4CA1">
      <w:pPr>
        <w:tabs>
          <w:tab w:val="left" w:pos="283"/>
          <w:tab w:val="left" w:pos="720"/>
          <w:tab w:val="left" w:pos="4320"/>
          <w:tab w:val="left" w:pos="7920"/>
        </w:tabs>
        <w:rPr>
          <w:rFonts w:cs="Arial"/>
        </w:rPr>
      </w:pPr>
      <w:r>
        <w:rPr>
          <w:rFonts w:cs="Arial"/>
        </w:rPr>
        <w:t>2</w:t>
      </w:r>
      <w:r>
        <w:rPr>
          <w:rFonts w:cs="Arial"/>
        </w:rPr>
        <w:tab/>
        <w:t xml:space="preserve">EA </w:t>
      </w:r>
      <w:r>
        <w:rPr>
          <w:rFonts w:cs="Arial"/>
        </w:rPr>
        <w:tab/>
        <w:t>MEETING STYLE ASTRAGAL</w:t>
      </w:r>
      <w:r>
        <w:rPr>
          <w:rFonts w:cs="Arial"/>
        </w:rPr>
        <w:tab/>
        <w:t>18061CNB</w:t>
      </w:r>
      <w:r>
        <w:rPr>
          <w:rFonts w:cs="Arial"/>
        </w:rPr>
        <w:tab/>
        <w:t>PEMK</w:t>
      </w:r>
    </w:p>
    <w:p w:rsidR="00DB3CA9" w:rsidRPr="004469B3" w:rsidRDefault="00DB3CA9" w:rsidP="00FF4CA1">
      <w:pPr>
        <w:tabs>
          <w:tab w:val="left" w:pos="283"/>
          <w:tab w:val="left" w:pos="720"/>
          <w:tab w:val="left" w:pos="4320"/>
          <w:tab w:val="left" w:pos="7920"/>
        </w:tabs>
        <w:rPr>
          <w:rFonts w:cs="Arial"/>
        </w:rPr>
      </w:pPr>
      <w:r w:rsidRPr="004469B3">
        <w:rPr>
          <w:rFonts w:cs="Arial"/>
        </w:rPr>
        <w:t xml:space="preserve">1 </w:t>
      </w:r>
      <w:r w:rsidRPr="004469B3">
        <w:rPr>
          <w:rFonts w:cs="Arial"/>
        </w:rPr>
        <w:tab/>
      </w:r>
      <w:r w:rsidR="00FC0701">
        <w:rPr>
          <w:rFonts w:cs="Arial"/>
        </w:rPr>
        <w:t>RL</w:t>
      </w:r>
      <w:r w:rsidR="00FC0701">
        <w:rPr>
          <w:rFonts w:cs="Arial"/>
        </w:rPr>
        <w:tab/>
        <w:t>GASKETING</w:t>
      </w:r>
      <w:r w:rsidR="00FC0701">
        <w:rPr>
          <w:rFonts w:cs="Arial"/>
        </w:rPr>
        <w:tab/>
        <w:t>S88D20</w:t>
      </w:r>
      <w:r w:rsidR="00FC0701">
        <w:rPr>
          <w:rFonts w:cs="Arial"/>
        </w:rPr>
        <w:tab/>
        <w:t>PEMK</w:t>
      </w:r>
    </w:p>
    <w:p w:rsidR="00DB3CA9" w:rsidRPr="004469B3" w:rsidRDefault="00FC0701" w:rsidP="00FF4CA1">
      <w:pPr>
        <w:tabs>
          <w:tab w:val="left" w:pos="283"/>
          <w:tab w:val="left" w:pos="720"/>
          <w:tab w:val="left" w:pos="4320"/>
          <w:tab w:val="left" w:pos="7920"/>
        </w:tabs>
        <w:rPr>
          <w:rFonts w:cs="Arial"/>
        </w:rPr>
      </w:pPr>
      <w:r>
        <w:rPr>
          <w:rFonts w:cs="Arial"/>
        </w:rPr>
        <w:t>2</w:t>
      </w:r>
      <w:r w:rsidR="00DB3CA9" w:rsidRPr="004469B3">
        <w:rPr>
          <w:rFonts w:cs="Arial"/>
        </w:rPr>
        <w:t xml:space="preserve"> </w:t>
      </w:r>
      <w:r w:rsidR="00DB3CA9" w:rsidRPr="004469B3">
        <w:rPr>
          <w:rFonts w:cs="Arial"/>
        </w:rPr>
        <w:tab/>
      </w:r>
      <w:r>
        <w:rPr>
          <w:rFonts w:cs="Arial"/>
        </w:rPr>
        <w:t>EA</w:t>
      </w:r>
      <w:r>
        <w:rPr>
          <w:rFonts w:cs="Arial"/>
        </w:rPr>
        <w:tab/>
        <w:t>DOOR POSITION SWITCH</w:t>
      </w:r>
      <w:r>
        <w:rPr>
          <w:rFonts w:cs="Arial"/>
        </w:rPr>
        <w:tab/>
        <w:t>1078</w:t>
      </w:r>
      <w:r>
        <w:rPr>
          <w:rFonts w:cs="Arial"/>
        </w:rPr>
        <w:tab/>
        <w:t>SENO</w:t>
      </w:r>
    </w:p>
    <w:p w:rsidR="00DB3CA9" w:rsidRPr="004469B3" w:rsidRDefault="00FC0701" w:rsidP="00FF4CA1">
      <w:pPr>
        <w:tabs>
          <w:tab w:val="left" w:pos="283"/>
          <w:tab w:val="left" w:pos="720"/>
          <w:tab w:val="left" w:pos="4320"/>
          <w:tab w:val="left" w:pos="7920"/>
        </w:tabs>
        <w:rPr>
          <w:rFonts w:cs="Arial"/>
        </w:rPr>
      </w:pPr>
      <w:r>
        <w:rPr>
          <w:rFonts w:cs="Arial"/>
        </w:rPr>
        <w:t>2</w:t>
      </w:r>
      <w:r>
        <w:rPr>
          <w:rFonts w:cs="Arial"/>
        </w:rPr>
        <w:tab/>
        <w:t>EA</w:t>
      </w:r>
      <w:r>
        <w:rPr>
          <w:rFonts w:cs="Arial"/>
        </w:rPr>
        <w:tab/>
        <w:t>ELECTRIC EXIT DEVICE</w:t>
      </w:r>
      <w:r>
        <w:rPr>
          <w:rFonts w:cs="Arial"/>
        </w:rPr>
        <w:tab/>
        <w:t>NB-12-56-8715</w:t>
      </w:r>
      <w:r>
        <w:rPr>
          <w:rFonts w:cs="Arial"/>
        </w:rPr>
        <w:tab/>
        <w:t>SA</w:t>
      </w:r>
    </w:p>
    <w:p w:rsidR="00FF4CA1" w:rsidRDefault="00DB3CA9" w:rsidP="00FF4CA1">
      <w:pPr>
        <w:tabs>
          <w:tab w:val="left" w:pos="283"/>
          <w:tab w:val="left" w:pos="720"/>
          <w:tab w:val="left" w:pos="4320"/>
          <w:tab w:val="left" w:pos="7920"/>
        </w:tabs>
        <w:rPr>
          <w:rFonts w:cs="Arial"/>
        </w:rPr>
      </w:pPr>
      <w:r w:rsidRPr="004469B3">
        <w:rPr>
          <w:rFonts w:cs="Arial"/>
        </w:rPr>
        <w:t>1</w:t>
      </w:r>
      <w:r w:rsidRPr="004469B3">
        <w:rPr>
          <w:rFonts w:cs="Arial"/>
        </w:rPr>
        <w:tab/>
      </w:r>
      <w:r w:rsidR="00FF4CA1">
        <w:rPr>
          <w:rFonts w:cs="Arial"/>
        </w:rPr>
        <w:t>EA</w:t>
      </w:r>
      <w:r w:rsidR="00FF4CA1">
        <w:rPr>
          <w:rFonts w:cs="Arial"/>
        </w:rPr>
        <w:tab/>
        <w:t>DOOR OPERATOR</w:t>
      </w:r>
      <w:r w:rsidR="00FF4CA1">
        <w:rPr>
          <w:rFonts w:cs="Arial"/>
        </w:rPr>
        <w:tab/>
        <w:t>UWMC STANDARD</w:t>
      </w:r>
      <w:r w:rsidR="00FF4CA1">
        <w:rPr>
          <w:rFonts w:cs="Arial"/>
        </w:rPr>
        <w:tab/>
      </w:r>
    </w:p>
    <w:p w:rsidR="00FF4CA1" w:rsidRDefault="00FF4CA1" w:rsidP="00535C49">
      <w:pPr>
        <w:tabs>
          <w:tab w:val="left" w:pos="283"/>
          <w:tab w:val="left" w:pos="720"/>
          <w:tab w:val="left" w:pos="4320"/>
          <w:tab w:val="left" w:pos="7200"/>
        </w:tabs>
        <w:rPr>
          <w:rFonts w:cs="Arial"/>
        </w:rPr>
      </w:pPr>
      <w:r>
        <w:rPr>
          <w:rFonts w:cs="Arial"/>
        </w:rPr>
        <w:t>1</w:t>
      </w:r>
      <w:r>
        <w:rPr>
          <w:rFonts w:cs="Arial"/>
        </w:rPr>
        <w:tab/>
        <w:t>EA</w:t>
      </w:r>
      <w:r>
        <w:rPr>
          <w:rFonts w:cs="Arial"/>
        </w:rPr>
        <w:tab/>
        <w:t>ACTIVATION BUTTON</w:t>
      </w:r>
      <w:r>
        <w:rPr>
          <w:rFonts w:cs="Arial"/>
        </w:rPr>
        <w:tab/>
        <w:t>UWMC STANDARD</w:t>
      </w:r>
    </w:p>
    <w:p w:rsidR="00FF4CA1" w:rsidRDefault="00FF4CA1" w:rsidP="00932708">
      <w:pPr>
        <w:tabs>
          <w:tab w:val="left" w:pos="1440"/>
          <w:tab w:val="left" w:pos="2880"/>
          <w:tab w:val="left" w:pos="4320"/>
          <w:tab w:val="left" w:pos="5760"/>
          <w:tab w:val="left" w:pos="7200"/>
        </w:tabs>
        <w:spacing w:before="240"/>
        <w:rPr>
          <w:rFonts w:cs="Arial"/>
          <w:b/>
          <w:bCs/>
          <w:u w:val="single"/>
        </w:rPr>
      </w:pPr>
      <w:r w:rsidRPr="00DB1E82">
        <w:rPr>
          <w:rFonts w:cs="Arial"/>
          <w:b/>
          <w:bCs/>
          <w:u w:val="single"/>
        </w:rPr>
        <w:t xml:space="preserve">Hardware Group: </w:t>
      </w:r>
      <w:r>
        <w:rPr>
          <w:rFonts w:cs="Arial"/>
          <w:b/>
          <w:bCs/>
          <w:u w:val="single"/>
        </w:rPr>
        <w:t>5</w:t>
      </w:r>
    </w:p>
    <w:p w:rsidR="00FF4CA1" w:rsidRPr="00B53044" w:rsidRDefault="00FF4CA1" w:rsidP="00FF4CA1">
      <w:pPr>
        <w:tabs>
          <w:tab w:val="left" w:pos="1440"/>
          <w:tab w:val="left" w:pos="2880"/>
          <w:tab w:val="left" w:pos="4320"/>
          <w:tab w:val="left" w:pos="5760"/>
          <w:tab w:val="left" w:pos="7200"/>
        </w:tabs>
        <w:rPr>
          <w:rFonts w:cs="Arial"/>
          <w:b/>
          <w:bCs/>
          <w:u w:val="single"/>
        </w:rPr>
      </w:pPr>
      <w:r w:rsidRPr="00DB1E82">
        <w:rPr>
          <w:rFonts w:cs="Arial"/>
          <w:b/>
          <w:bCs/>
          <w:u w:val="single"/>
        </w:rPr>
        <w:lastRenderedPageBreak/>
        <w:t xml:space="preserve">Door </w:t>
      </w:r>
      <w:r>
        <w:rPr>
          <w:rFonts w:cs="Arial"/>
          <w:b/>
          <w:bCs/>
          <w:u w:val="single"/>
        </w:rPr>
        <w:t>CC200 S Hallway</w:t>
      </w:r>
      <w:r w:rsidR="00FA02C0">
        <w:rPr>
          <w:rFonts w:cs="Arial"/>
          <w:b/>
          <w:bCs/>
          <w:u w:val="single"/>
        </w:rPr>
        <w:t xml:space="preserve"> </w:t>
      </w:r>
      <w:r>
        <w:rPr>
          <w:rFonts w:cs="Arial"/>
          <w:b/>
          <w:bCs/>
          <w:u w:val="single"/>
        </w:rPr>
        <w:t>WDD/(E) HMF (45 MIN)</w:t>
      </w:r>
    </w:p>
    <w:p w:rsidR="00FF4CA1" w:rsidRDefault="00FF4CA1" w:rsidP="00FF4CA1">
      <w:pPr>
        <w:tabs>
          <w:tab w:val="left" w:pos="283"/>
          <w:tab w:val="left" w:pos="3822"/>
          <w:tab w:val="left" w:pos="6668"/>
          <w:tab w:val="left" w:pos="7895"/>
          <w:tab w:val="left" w:pos="8590"/>
        </w:tabs>
        <w:rPr>
          <w:rFonts w:cs="Arial"/>
        </w:rPr>
      </w:pPr>
    </w:p>
    <w:p w:rsidR="00FF4CA1" w:rsidRPr="004469B3" w:rsidRDefault="00FF4CA1" w:rsidP="00FF4CA1">
      <w:pPr>
        <w:tabs>
          <w:tab w:val="left" w:pos="270"/>
          <w:tab w:val="left" w:pos="720"/>
          <w:tab w:val="left" w:pos="1440"/>
          <w:tab w:val="left" w:pos="4320"/>
          <w:tab w:val="left" w:pos="7920"/>
        </w:tabs>
        <w:rPr>
          <w:rFonts w:cs="Arial"/>
        </w:rPr>
      </w:pPr>
      <w:r>
        <w:rPr>
          <w:rFonts w:cs="Arial"/>
        </w:rPr>
        <w:t>1</w:t>
      </w:r>
      <w:r w:rsidRPr="004469B3">
        <w:rPr>
          <w:rFonts w:cs="Arial"/>
        </w:rPr>
        <w:tab/>
      </w:r>
      <w:r>
        <w:rPr>
          <w:rFonts w:cs="Arial"/>
        </w:rPr>
        <w:t>EA</w:t>
      </w:r>
      <w:r>
        <w:rPr>
          <w:rFonts w:cs="Arial"/>
        </w:rPr>
        <w:tab/>
        <w:t xml:space="preserve">(EX) </w:t>
      </w:r>
      <w:r>
        <w:rPr>
          <w:rFonts w:cs="Arial"/>
        </w:rPr>
        <w:tab/>
        <w:t>CONTINUOUS HINGE</w:t>
      </w:r>
      <w:r>
        <w:rPr>
          <w:rFonts w:cs="Arial"/>
        </w:rPr>
        <w:tab/>
        <w:t>HG-305 CTP</w:t>
      </w:r>
      <w:r>
        <w:rPr>
          <w:rFonts w:cs="Arial"/>
        </w:rPr>
        <w:tab/>
        <w:t>MKHR</w:t>
      </w:r>
      <w:r>
        <w:rPr>
          <w:rFonts w:cs="Arial"/>
        </w:rPr>
        <w:tab/>
        <w:t>R</w:t>
      </w:r>
      <w:r w:rsidRPr="004469B3">
        <w:rPr>
          <w:rFonts w:cs="Arial"/>
        </w:rPr>
        <w:tab/>
      </w:r>
    </w:p>
    <w:p w:rsidR="00FF4CA1" w:rsidRPr="004469B3" w:rsidRDefault="00FF4CA1" w:rsidP="00FF4CA1">
      <w:pPr>
        <w:tabs>
          <w:tab w:val="left" w:pos="270"/>
          <w:tab w:val="left" w:pos="720"/>
          <w:tab w:val="left" w:pos="1440"/>
          <w:tab w:val="left" w:pos="4320"/>
          <w:tab w:val="left" w:pos="7920"/>
        </w:tabs>
        <w:rPr>
          <w:rFonts w:cs="Arial"/>
        </w:rPr>
      </w:pPr>
      <w:r>
        <w:rPr>
          <w:rFonts w:cs="Arial"/>
        </w:rPr>
        <w:t>1</w:t>
      </w:r>
      <w:r w:rsidRPr="004469B3">
        <w:rPr>
          <w:rFonts w:cs="Arial"/>
        </w:rPr>
        <w:tab/>
      </w:r>
      <w:r>
        <w:rPr>
          <w:rFonts w:cs="Arial"/>
        </w:rPr>
        <w:t xml:space="preserve">EA </w:t>
      </w:r>
      <w:r>
        <w:rPr>
          <w:rFonts w:cs="Arial"/>
        </w:rPr>
        <w:tab/>
        <w:t>(EX)</w:t>
      </w:r>
      <w:r>
        <w:rPr>
          <w:rFonts w:cs="Arial"/>
        </w:rPr>
        <w:tab/>
        <w:t>CONTINUOUS HINGE</w:t>
      </w:r>
      <w:r>
        <w:rPr>
          <w:rFonts w:cs="Arial"/>
        </w:rPr>
        <w:tab/>
        <w:t>HG-305 CTP</w:t>
      </w:r>
      <w:r>
        <w:rPr>
          <w:rFonts w:cs="Arial"/>
        </w:rPr>
        <w:tab/>
        <w:t>MKHR</w:t>
      </w:r>
      <w:r>
        <w:rPr>
          <w:rFonts w:cs="Arial"/>
        </w:rPr>
        <w:tab/>
        <w:t>L</w:t>
      </w:r>
      <w:r w:rsidRPr="004469B3">
        <w:rPr>
          <w:rFonts w:cs="Arial"/>
        </w:rPr>
        <w:tab/>
      </w:r>
    </w:p>
    <w:p w:rsidR="00FF4CA1" w:rsidRPr="004469B3" w:rsidRDefault="00FF4CA1" w:rsidP="00FF4CA1">
      <w:pPr>
        <w:tabs>
          <w:tab w:val="left" w:pos="270"/>
          <w:tab w:val="left" w:pos="720"/>
          <w:tab w:val="left" w:pos="1440"/>
          <w:tab w:val="left" w:pos="4320"/>
          <w:tab w:val="left" w:pos="7920"/>
        </w:tabs>
        <w:rPr>
          <w:rFonts w:cs="Arial"/>
        </w:rPr>
      </w:pPr>
      <w:r>
        <w:rPr>
          <w:rFonts w:cs="Arial"/>
        </w:rPr>
        <w:t xml:space="preserve">2 </w:t>
      </w:r>
      <w:r>
        <w:rPr>
          <w:rFonts w:cs="Arial"/>
        </w:rPr>
        <w:tab/>
        <w:t xml:space="preserve">EA </w:t>
      </w:r>
      <w:r>
        <w:rPr>
          <w:rFonts w:cs="Arial"/>
        </w:rPr>
        <w:tab/>
        <w:t>(EX)</w:t>
      </w:r>
      <w:r>
        <w:rPr>
          <w:rFonts w:cs="Arial"/>
        </w:rPr>
        <w:tab/>
        <w:t>POWER TRANSFER</w:t>
      </w:r>
      <w:r>
        <w:rPr>
          <w:rFonts w:cs="Arial"/>
        </w:rPr>
        <w:tab/>
        <w:t>EL-EPT</w:t>
      </w:r>
      <w:r>
        <w:rPr>
          <w:rFonts w:cs="Arial"/>
        </w:rPr>
        <w:tab/>
        <w:t>SECR</w:t>
      </w:r>
    </w:p>
    <w:p w:rsidR="00FF4CA1" w:rsidRPr="004469B3" w:rsidRDefault="00FF4CA1" w:rsidP="00FF4CA1">
      <w:pPr>
        <w:tabs>
          <w:tab w:val="left" w:pos="270"/>
          <w:tab w:val="left" w:pos="720"/>
          <w:tab w:val="left" w:pos="1440"/>
          <w:tab w:val="left" w:pos="4320"/>
          <w:tab w:val="left" w:pos="7920"/>
        </w:tabs>
        <w:rPr>
          <w:rFonts w:cs="Arial"/>
        </w:rPr>
      </w:pPr>
      <w:r w:rsidRPr="004469B3">
        <w:rPr>
          <w:rFonts w:cs="Arial"/>
        </w:rPr>
        <w:t xml:space="preserve">1 </w:t>
      </w:r>
      <w:r w:rsidRPr="004469B3">
        <w:rPr>
          <w:rFonts w:cs="Arial"/>
        </w:rPr>
        <w:tab/>
      </w:r>
      <w:r>
        <w:rPr>
          <w:rFonts w:cs="Arial"/>
        </w:rPr>
        <w:t xml:space="preserve">EA </w:t>
      </w:r>
      <w:r>
        <w:rPr>
          <w:rFonts w:cs="Arial"/>
        </w:rPr>
        <w:tab/>
      </w:r>
      <w:r>
        <w:rPr>
          <w:rFonts w:cs="Arial"/>
        </w:rPr>
        <w:tab/>
        <w:t>OVERHEAD STOP</w:t>
      </w:r>
      <w:r>
        <w:rPr>
          <w:rFonts w:cs="Arial"/>
        </w:rPr>
        <w:tab/>
        <w:t>1-336- 90 DEGREE (CONCEALED)</w:t>
      </w:r>
      <w:r>
        <w:rPr>
          <w:rFonts w:cs="Arial"/>
        </w:rPr>
        <w:tab/>
        <w:t>RIX</w:t>
      </w:r>
      <w:r w:rsidRPr="004469B3">
        <w:rPr>
          <w:rFonts w:cs="Arial"/>
        </w:rPr>
        <w:t xml:space="preserve"> </w:t>
      </w:r>
      <w:r w:rsidRPr="004469B3">
        <w:rPr>
          <w:rFonts w:cs="Arial"/>
        </w:rPr>
        <w:tab/>
      </w:r>
    </w:p>
    <w:p w:rsidR="00FF4CA1" w:rsidRPr="004469B3" w:rsidRDefault="00FF4CA1" w:rsidP="00FF4CA1">
      <w:pPr>
        <w:tabs>
          <w:tab w:val="left" w:pos="270"/>
          <w:tab w:val="left" w:pos="720"/>
          <w:tab w:val="left" w:pos="1440"/>
          <w:tab w:val="left" w:pos="4320"/>
          <w:tab w:val="left" w:pos="7920"/>
        </w:tabs>
        <w:rPr>
          <w:rFonts w:cs="Arial"/>
        </w:rPr>
      </w:pPr>
      <w:r w:rsidRPr="004469B3">
        <w:rPr>
          <w:rFonts w:cs="Arial"/>
        </w:rPr>
        <w:t xml:space="preserve">2 </w:t>
      </w:r>
      <w:r w:rsidRPr="004469B3">
        <w:rPr>
          <w:rFonts w:cs="Arial"/>
        </w:rPr>
        <w:tab/>
      </w:r>
      <w:r>
        <w:rPr>
          <w:rFonts w:cs="Arial"/>
        </w:rPr>
        <w:t xml:space="preserve">EA </w:t>
      </w:r>
      <w:r>
        <w:rPr>
          <w:rFonts w:cs="Arial"/>
        </w:rPr>
        <w:tab/>
      </w:r>
      <w:r>
        <w:rPr>
          <w:rFonts w:cs="Arial"/>
        </w:rPr>
        <w:tab/>
        <w:t>KICKPLATE</w:t>
      </w:r>
      <w:r w:rsidRPr="004469B3">
        <w:rPr>
          <w:rFonts w:cs="Arial"/>
        </w:rPr>
        <w:tab/>
      </w:r>
      <w:r>
        <w:rPr>
          <w:rFonts w:cs="Arial"/>
        </w:rPr>
        <w:t>K1050 B4E CSK</w:t>
      </w:r>
      <w:r w:rsidRPr="004469B3">
        <w:rPr>
          <w:rFonts w:cs="Arial"/>
        </w:rPr>
        <w:t xml:space="preserve"> </w:t>
      </w:r>
      <w:r>
        <w:rPr>
          <w:rFonts w:cs="Arial"/>
        </w:rPr>
        <w:tab/>
        <w:t>ROCK</w:t>
      </w:r>
      <w:r w:rsidRPr="004469B3">
        <w:rPr>
          <w:rFonts w:cs="Arial"/>
        </w:rPr>
        <w:tab/>
      </w:r>
    </w:p>
    <w:p w:rsidR="00FF4CA1" w:rsidRPr="004469B3" w:rsidRDefault="00FF4CA1" w:rsidP="00FF4CA1">
      <w:pPr>
        <w:tabs>
          <w:tab w:val="left" w:pos="270"/>
          <w:tab w:val="left" w:pos="720"/>
          <w:tab w:val="left" w:pos="1440"/>
          <w:tab w:val="left" w:pos="4320"/>
          <w:tab w:val="left" w:pos="7920"/>
        </w:tabs>
        <w:rPr>
          <w:rFonts w:cs="Arial"/>
        </w:rPr>
      </w:pPr>
      <w:r>
        <w:rPr>
          <w:rFonts w:cs="Arial"/>
        </w:rPr>
        <w:t>2</w:t>
      </w:r>
      <w:r>
        <w:rPr>
          <w:rFonts w:cs="Arial"/>
        </w:rPr>
        <w:tab/>
        <w:t xml:space="preserve">EA </w:t>
      </w:r>
      <w:r>
        <w:rPr>
          <w:rFonts w:cs="Arial"/>
        </w:rPr>
        <w:tab/>
      </w:r>
      <w:r>
        <w:rPr>
          <w:rFonts w:cs="Arial"/>
        </w:rPr>
        <w:tab/>
        <w:t>MEETING STYLE ASTRAGAL</w:t>
      </w:r>
      <w:r>
        <w:rPr>
          <w:rFonts w:cs="Arial"/>
        </w:rPr>
        <w:tab/>
        <w:t>18061CNB</w:t>
      </w:r>
      <w:r>
        <w:rPr>
          <w:rFonts w:cs="Arial"/>
        </w:rPr>
        <w:tab/>
        <w:t>PEMK</w:t>
      </w:r>
    </w:p>
    <w:p w:rsidR="00FF4CA1" w:rsidRPr="004469B3" w:rsidRDefault="00FF4CA1" w:rsidP="00FF4CA1">
      <w:pPr>
        <w:tabs>
          <w:tab w:val="left" w:pos="270"/>
          <w:tab w:val="left" w:pos="720"/>
          <w:tab w:val="left" w:pos="1440"/>
          <w:tab w:val="left" w:pos="4320"/>
          <w:tab w:val="left" w:pos="7920"/>
        </w:tabs>
        <w:rPr>
          <w:rFonts w:cs="Arial"/>
        </w:rPr>
      </w:pPr>
      <w:r w:rsidRPr="004469B3">
        <w:rPr>
          <w:rFonts w:cs="Arial"/>
        </w:rPr>
        <w:t xml:space="preserve">1 </w:t>
      </w:r>
      <w:r w:rsidRPr="004469B3">
        <w:rPr>
          <w:rFonts w:cs="Arial"/>
        </w:rPr>
        <w:tab/>
      </w:r>
      <w:r>
        <w:rPr>
          <w:rFonts w:cs="Arial"/>
        </w:rPr>
        <w:t>RL</w:t>
      </w:r>
      <w:r>
        <w:rPr>
          <w:rFonts w:cs="Arial"/>
        </w:rPr>
        <w:tab/>
      </w:r>
      <w:r>
        <w:rPr>
          <w:rFonts w:cs="Arial"/>
        </w:rPr>
        <w:tab/>
        <w:t>GASKETING</w:t>
      </w:r>
      <w:r>
        <w:rPr>
          <w:rFonts w:cs="Arial"/>
        </w:rPr>
        <w:tab/>
        <w:t>S88D20</w:t>
      </w:r>
      <w:r>
        <w:rPr>
          <w:rFonts w:cs="Arial"/>
        </w:rPr>
        <w:tab/>
        <w:t>PEMK</w:t>
      </w:r>
    </w:p>
    <w:p w:rsidR="00FF4CA1" w:rsidRPr="004469B3" w:rsidRDefault="00FF4CA1" w:rsidP="00FF4CA1">
      <w:pPr>
        <w:tabs>
          <w:tab w:val="left" w:pos="270"/>
          <w:tab w:val="left" w:pos="720"/>
          <w:tab w:val="left" w:pos="1440"/>
          <w:tab w:val="left" w:pos="4320"/>
          <w:tab w:val="left" w:pos="7920"/>
        </w:tabs>
        <w:rPr>
          <w:rFonts w:cs="Arial"/>
        </w:rPr>
      </w:pPr>
      <w:r>
        <w:rPr>
          <w:rFonts w:cs="Arial"/>
        </w:rPr>
        <w:t>2</w:t>
      </w:r>
      <w:r w:rsidRPr="004469B3">
        <w:rPr>
          <w:rFonts w:cs="Arial"/>
        </w:rPr>
        <w:t xml:space="preserve"> </w:t>
      </w:r>
      <w:r w:rsidRPr="004469B3">
        <w:rPr>
          <w:rFonts w:cs="Arial"/>
        </w:rPr>
        <w:tab/>
      </w:r>
      <w:r>
        <w:rPr>
          <w:rFonts w:cs="Arial"/>
        </w:rPr>
        <w:t>EA</w:t>
      </w:r>
      <w:r>
        <w:rPr>
          <w:rFonts w:cs="Arial"/>
        </w:rPr>
        <w:tab/>
      </w:r>
      <w:r>
        <w:rPr>
          <w:rFonts w:cs="Arial"/>
        </w:rPr>
        <w:tab/>
        <w:t>DOOR POSITION SWITCH</w:t>
      </w:r>
      <w:r>
        <w:rPr>
          <w:rFonts w:cs="Arial"/>
        </w:rPr>
        <w:tab/>
        <w:t>1078</w:t>
      </w:r>
      <w:r>
        <w:rPr>
          <w:rFonts w:cs="Arial"/>
        </w:rPr>
        <w:tab/>
        <w:t>SENO</w:t>
      </w:r>
    </w:p>
    <w:p w:rsidR="00FF4CA1" w:rsidRDefault="00FF4CA1" w:rsidP="00FF4CA1">
      <w:pPr>
        <w:tabs>
          <w:tab w:val="left" w:pos="270"/>
          <w:tab w:val="left" w:pos="720"/>
          <w:tab w:val="left" w:pos="1440"/>
          <w:tab w:val="left" w:pos="4320"/>
          <w:tab w:val="left" w:pos="7920"/>
        </w:tabs>
        <w:rPr>
          <w:rFonts w:cs="Arial"/>
        </w:rPr>
      </w:pPr>
      <w:r>
        <w:rPr>
          <w:rFonts w:cs="Arial"/>
        </w:rPr>
        <w:t>2</w:t>
      </w:r>
      <w:r>
        <w:rPr>
          <w:rFonts w:cs="Arial"/>
        </w:rPr>
        <w:tab/>
        <w:t>EA</w:t>
      </w:r>
      <w:r>
        <w:rPr>
          <w:rFonts w:cs="Arial"/>
        </w:rPr>
        <w:tab/>
      </w:r>
      <w:r>
        <w:rPr>
          <w:rFonts w:cs="Arial"/>
        </w:rPr>
        <w:tab/>
        <w:t>ELECTRIC EXIT DEVICE</w:t>
      </w:r>
      <w:r>
        <w:rPr>
          <w:rFonts w:cs="Arial"/>
        </w:rPr>
        <w:tab/>
        <w:t>NB-12-56-8715</w:t>
      </w:r>
      <w:r>
        <w:rPr>
          <w:rFonts w:cs="Arial"/>
        </w:rPr>
        <w:tab/>
        <w:t>SA</w:t>
      </w:r>
    </w:p>
    <w:p w:rsidR="00FF4CA1" w:rsidRPr="004469B3" w:rsidRDefault="00FF4CA1" w:rsidP="00FF4CA1">
      <w:pPr>
        <w:tabs>
          <w:tab w:val="left" w:pos="270"/>
          <w:tab w:val="left" w:pos="720"/>
          <w:tab w:val="left" w:pos="1440"/>
          <w:tab w:val="left" w:pos="4320"/>
          <w:tab w:val="left" w:pos="7920"/>
        </w:tabs>
        <w:rPr>
          <w:rFonts w:cs="Arial"/>
        </w:rPr>
      </w:pPr>
      <w:r>
        <w:rPr>
          <w:rFonts w:cs="Arial"/>
        </w:rPr>
        <w:t>2</w:t>
      </w:r>
      <w:r>
        <w:rPr>
          <w:rFonts w:cs="Arial"/>
        </w:rPr>
        <w:tab/>
        <w:t>EA</w:t>
      </w:r>
      <w:r>
        <w:rPr>
          <w:rFonts w:cs="Arial"/>
        </w:rPr>
        <w:tab/>
      </w:r>
      <w:r>
        <w:rPr>
          <w:rFonts w:cs="Arial"/>
        </w:rPr>
        <w:tab/>
        <w:t>MAG LOCK</w:t>
      </w:r>
      <w:r>
        <w:rPr>
          <w:rFonts w:cs="Arial"/>
        </w:rPr>
        <w:tab/>
        <w:t>M450-DPS</w:t>
      </w:r>
      <w:r>
        <w:rPr>
          <w:rFonts w:cs="Arial"/>
        </w:rPr>
        <w:tab/>
        <w:t>SCHL</w:t>
      </w:r>
    </w:p>
    <w:p w:rsidR="00FF4CA1" w:rsidRDefault="00FF4CA1" w:rsidP="00FF4CA1">
      <w:pPr>
        <w:tabs>
          <w:tab w:val="left" w:pos="270"/>
          <w:tab w:val="left" w:pos="720"/>
          <w:tab w:val="left" w:pos="1440"/>
          <w:tab w:val="left" w:pos="4320"/>
          <w:tab w:val="left" w:pos="7920"/>
        </w:tabs>
        <w:rPr>
          <w:rFonts w:cs="Arial"/>
        </w:rPr>
      </w:pPr>
      <w:r w:rsidRPr="004469B3">
        <w:rPr>
          <w:rFonts w:cs="Arial"/>
        </w:rPr>
        <w:t>1</w:t>
      </w:r>
      <w:r w:rsidRPr="004469B3">
        <w:rPr>
          <w:rFonts w:cs="Arial"/>
        </w:rPr>
        <w:tab/>
      </w:r>
      <w:r>
        <w:rPr>
          <w:rFonts w:cs="Arial"/>
        </w:rPr>
        <w:t>EA</w:t>
      </w:r>
      <w:r>
        <w:rPr>
          <w:rFonts w:cs="Arial"/>
        </w:rPr>
        <w:tab/>
      </w:r>
      <w:r>
        <w:rPr>
          <w:rFonts w:cs="Arial"/>
        </w:rPr>
        <w:tab/>
        <w:t>EGRESS BUTTON</w:t>
      </w:r>
      <w:r>
        <w:rPr>
          <w:rFonts w:cs="Arial"/>
        </w:rPr>
        <w:tab/>
        <w:t>H100-B-PE-PN</w:t>
      </w:r>
      <w:r>
        <w:rPr>
          <w:rFonts w:cs="Arial"/>
        </w:rPr>
        <w:tab/>
        <w:t>HSP</w:t>
      </w:r>
      <w:r>
        <w:rPr>
          <w:rFonts w:cs="Arial"/>
        </w:rPr>
        <w:tab/>
      </w:r>
    </w:p>
    <w:p w:rsidR="00FF4CA1" w:rsidRDefault="00FF4CA1" w:rsidP="00FF4CA1">
      <w:pPr>
        <w:tabs>
          <w:tab w:val="left" w:pos="270"/>
          <w:tab w:val="left" w:pos="720"/>
          <w:tab w:val="left" w:pos="1440"/>
          <w:tab w:val="left" w:pos="4320"/>
          <w:tab w:val="left" w:pos="7920"/>
        </w:tabs>
        <w:rPr>
          <w:rFonts w:cs="Arial"/>
        </w:rPr>
      </w:pPr>
      <w:r>
        <w:rPr>
          <w:rFonts w:cs="Arial"/>
        </w:rPr>
        <w:t>1</w:t>
      </w:r>
      <w:r>
        <w:rPr>
          <w:rFonts w:cs="Arial"/>
        </w:rPr>
        <w:tab/>
        <w:t>EA</w:t>
      </w:r>
      <w:r>
        <w:rPr>
          <w:rFonts w:cs="Arial"/>
        </w:rPr>
        <w:tab/>
      </w:r>
      <w:r>
        <w:rPr>
          <w:rFonts w:cs="Arial"/>
        </w:rPr>
        <w:tab/>
        <w:t>REQUEST TO EXIT</w:t>
      </w:r>
      <w:r>
        <w:rPr>
          <w:rFonts w:cs="Arial"/>
        </w:rPr>
        <w:tab/>
        <w:t>DS160</w:t>
      </w:r>
      <w:r>
        <w:rPr>
          <w:rFonts w:cs="Arial"/>
        </w:rPr>
        <w:tab/>
        <w:t>BOSCH</w:t>
      </w:r>
    </w:p>
    <w:p w:rsidR="00FF4CA1" w:rsidRDefault="00FF4CA1" w:rsidP="00FF4CA1">
      <w:pPr>
        <w:tabs>
          <w:tab w:val="left" w:pos="270"/>
          <w:tab w:val="left" w:pos="720"/>
          <w:tab w:val="left" w:pos="1440"/>
          <w:tab w:val="left" w:pos="4320"/>
          <w:tab w:val="left" w:pos="7920"/>
        </w:tabs>
        <w:rPr>
          <w:rFonts w:cs="Arial"/>
        </w:rPr>
      </w:pPr>
      <w:r>
        <w:rPr>
          <w:rFonts w:cs="Arial"/>
        </w:rPr>
        <w:t>1</w:t>
      </w:r>
      <w:r>
        <w:rPr>
          <w:rFonts w:cs="Arial"/>
        </w:rPr>
        <w:tab/>
        <w:t>EA</w:t>
      </w:r>
      <w:r>
        <w:rPr>
          <w:rFonts w:cs="Arial"/>
        </w:rPr>
        <w:tab/>
      </w:r>
      <w:r>
        <w:rPr>
          <w:rFonts w:cs="Arial"/>
        </w:rPr>
        <w:tab/>
        <w:t>INTEGRATE WITH EXISTING CARD SYSTEM</w:t>
      </w:r>
    </w:p>
    <w:p w:rsidR="00FF4CA1" w:rsidRDefault="00FF4CA1" w:rsidP="00FF4CA1">
      <w:pPr>
        <w:tabs>
          <w:tab w:val="left" w:pos="270"/>
          <w:tab w:val="left" w:pos="720"/>
          <w:tab w:val="left" w:pos="1440"/>
          <w:tab w:val="left" w:pos="4320"/>
          <w:tab w:val="left" w:pos="7920"/>
        </w:tabs>
        <w:rPr>
          <w:rFonts w:cs="Arial"/>
        </w:rPr>
      </w:pPr>
      <w:r>
        <w:rPr>
          <w:rFonts w:cs="Arial"/>
        </w:rPr>
        <w:t xml:space="preserve">1 </w:t>
      </w:r>
      <w:r>
        <w:rPr>
          <w:rFonts w:cs="Arial"/>
        </w:rPr>
        <w:tab/>
        <w:t>EA</w:t>
      </w:r>
      <w:r>
        <w:rPr>
          <w:rFonts w:cs="Arial"/>
        </w:rPr>
        <w:tab/>
      </w:r>
      <w:r>
        <w:rPr>
          <w:rFonts w:cs="Arial"/>
        </w:rPr>
        <w:tab/>
        <w:t>DOOR OPERATOR</w:t>
      </w:r>
      <w:r>
        <w:rPr>
          <w:rFonts w:cs="Arial"/>
        </w:rPr>
        <w:tab/>
        <w:t>UWMC STANDARD</w:t>
      </w:r>
    </w:p>
    <w:p w:rsidR="00FF4CA1" w:rsidRDefault="00FF4CA1" w:rsidP="00FF4CA1">
      <w:pPr>
        <w:tabs>
          <w:tab w:val="left" w:pos="270"/>
          <w:tab w:val="left" w:pos="720"/>
          <w:tab w:val="left" w:pos="1440"/>
          <w:tab w:val="left" w:pos="4320"/>
          <w:tab w:val="left" w:pos="7920"/>
        </w:tabs>
        <w:rPr>
          <w:rFonts w:cs="Arial"/>
        </w:rPr>
      </w:pPr>
      <w:r>
        <w:rPr>
          <w:rFonts w:cs="Arial"/>
        </w:rPr>
        <w:t>1</w:t>
      </w:r>
      <w:r>
        <w:rPr>
          <w:rFonts w:cs="Arial"/>
        </w:rPr>
        <w:tab/>
        <w:t>EA</w:t>
      </w:r>
      <w:r>
        <w:rPr>
          <w:rFonts w:cs="Arial"/>
        </w:rPr>
        <w:tab/>
      </w:r>
      <w:r>
        <w:rPr>
          <w:rFonts w:cs="Arial"/>
        </w:rPr>
        <w:tab/>
        <w:t>ACTIVATION BUTTON</w:t>
      </w:r>
      <w:r>
        <w:rPr>
          <w:rFonts w:cs="Arial"/>
        </w:rPr>
        <w:tab/>
        <w:t>UWMC STANDARD</w:t>
      </w:r>
    </w:p>
    <w:p w:rsidR="00680B2C" w:rsidRDefault="00680B2C" w:rsidP="00932708">
      <w:pPr>
        <w:tabs>
          <w:tab w:val="left" w:pos="1440"/>
          <w:tab w:val="left" w:pos="2880"/>
          <w:tab w:val="left" w:pos="4320"/>
          <w:tab w:val="left" w:pos="5760"/>
          <w:tab w:val="left" w:pos="7200"/>
        </w:tabs>
        <w:spacing w:before="240"/>
        <w:rPr>
          <w:rFonts w:cs="Arial"/>
          <w:b/>
          <w:bCs/>
          <w:u w:val="single"/>
        </w:rPr>
      </w:pPr>
      <w:r w:rsidRPr="00DB1E82">
        <w:rPr>
          <w:rFonts w:cs="Arial"/>
          <w:b/>
          <w:bCs/>
          <w:u w:val="single"/>
        </w:rPr>
        <w:t xml:space="preserve">Hardware Group: </w:t>
      </w:r>
      <w:r>
        <w:rPr>
          <w:rFonts w:cs="Arial"/>
          <w:b/>
          <w:bCs/>
          <w:u w:val="single"/>
        </w:rPr>
        <w:t>6</w:t>
      </w:r>
    </w:p>
    <w:p w:rsidR="00680B2C" w:rsidRPr="00B53044" w:rsidRDefault="00680B2C" w:rsidP="00680B2C">
      <w:pPr>
        <w:tabs>
          <w:tab w:val="left" w:pos="1440"/>
          <w:tab w:val="left" w:pos="2880"/>
          <w:tab w:val="left" w:pos="4320"/>
          <w:tab w:val="left" w:pos="5760"/>
          <w:tab w:val="left" w:pos="7200"/>
        </w:tabs>
        <w:rPr>
          <w:rFonts w:cs="Arial"/>
          <w:b/>
          <w:bCs/>
          <w:u w:val="single"/>
        </w:rPr>
      </w:pPr>
      <w:r w:rsidRPr="00DB1E82">
        <w:rPr>
          <w:rFonts w:cs="Arial"/>
          <w:b/>
          <w:bCs/>
          <w:u w:val="single"/>
        </w:rPr>
        <w:t xml:space="preserve">Door </w:t>
      </w:r>
      <w:r>
        <w:rPr>
          <w:rFonts w:cs="Arial"/>
          <w:b/>
          <w:bCs/>
          <w:u w:val="single"/>
        </w:rPr>
        <w:t>NN241L S Hallway</w:t>
      </w:r>
      <w:r w:rsidR="007606BD">
        <w:rPr>
          <w:rFonts w:cs="Arial"/>
          <w:b/>
          <w:bCs/>
          <w:u w:val="single"/>
        </w:rPr>
        <w:t xml:space="preserve"> to CCL1</w:t>
      </w:r>
      <w:r w:rsidR="00FA02C0">
        <w:rPr>
          <w:rFonts w:cs="Arial"/>
          <w:b/>
          <w:bCs/>
          <w:u w:val="single"/>
        </w:rPr>
        <w:t xml:space="preserve"> </w:t>
      </w:r>
      <w:r>
        <w:rPr>
          <w:rFonts w:cs="Arial"/>
          <w:b/>
          <w:bCs/>
          <w:u w:val="single"/>
        </w:rPr>
        <w:t>PR 4’-0”/2’-0” X 7’-0” HMD / HMF (LEAD LINED)</w:t>
      </w:r>
    </w:p>
    <w:p w:rsidR="00680B2C" w:rsidRDefault="00680B2C" w:rsidP="00680B2C">
      <w:pPr>
        <w:tabs>
          <w:tab w:val="left" w:pos="283"/>
          <w:tab w:val="left" w:pos="3822"/>
          <w:tab w:val="left" w:pos="6668"/>
          <w:tab w:val="left" w:pos="7895"/>
          <w:tab w:val="left" w:pos="8590"/>
        </w:tabs>
        <w:rPr>
          <w:rFonts w:cs="Arial"/>
        </w:rPr>
      </w:pPr>
    </w:p>
    <w:p w:rsidR="00680B2C" w:rsidRPr="004469B3" w:rsidRDefault="00EB1AE8" w:rsidP="00680B2C">
      <w:pPr>
        <w:tabs>
          <w:tab w:val="left" w:pos="270"/>
          <w:tab w:val="left" w:pos="720"/>
          <w:tab w:val="left" w:pos="1440"/>
          <w:tab w:val="left" w:pos="4320"/>
          <w:tab w:val="left" w:pos="7920"/>
        </w:tabs>
        <w:rPr>
          <w:rFonts w:cs="Arial"/>
        </w:rPr>
      </w:pPr>
      <w:r>
        <w:rPr>
          <w:rFonts w:cs="Arial"/>
        </w:rPr>
        <w:t>2</w:t>
      </w:r>
      <w:r w:rsidR="00680B2C" w:rsidRPr="004469B3">
        <w:rPr>
          <w:rFonts w:cs="Arial"/>
        </w:rPr>
        <w:tab/>
      </w:r>
      <w:r w:rsidR="00680B2C">
        <w:rPr>
          <w:rFonts w:cs="Arial"/>
        </w:rPr>
        <w:t>EA</w:t>
      </w:r>
      <w:r w:rsidR="00680B2C">
        <w:rPr>
          <w:rFonts w:cs="Arial"/>
        </w:rPr>
        <w:tab/>
      </w:r>
      <w:r w:rsidR="00680B2C">
        <w:rPr>
          <w:rFonts w:cs="Arial"/>
        </w:rPr>
        <w:tab/>
        <w:t>CONTINUOUS HINGE</w:t>
      </w:r>
      <w:r w:rsidR="00680B2C">
        <w:rPr>
          <w:rFonts w:cs="Arial"/>
        </w:rPr>
        <w:tab/>
        <w:t>HG-305 CTP</w:t>
      </w:r>
      <w:r w:rsidR="00680B2C">
        <w:rPr>
          <w:rFonts w:cs="Arial"/>
        </w:rPr>
        <w:tab/>
        <w:t>MKHR</w:t>
      </w:r>
      <w:r w:rsidR="00680B2C">
        <w:rPr>
          <w:rFonts w:cs="Arial"/>
        </w:rPr>
        <w:tab/>
      </w:r>
      <w:r w:rsidR="00680B2C" w:rsidRPr="004469B3">
        <w:rPr>
          <w:rFonts w:cs="Arial"/>
        </w:rPr>
        <w:tab/>
      </w:r>
    </w:p>
    <w:p w:rsidR="00680B2C" w:rsidRPr="004469B3" w:rsidRDefault="00EB1AE8" w:rsidP="00680B2C">
      <w:pPr>
        <w:tabs>
          <w:tab w:val="left" w:pos="270"/>
          <w:tab w:val="left" w:pos="720"/>
          <w:tab w:val="left" w:pos="1440"/>
          <w:tab w:val="left" w:pos="4320"/>
          <w:tab w:val="left" w:pos="7920"/>
        </w:tabs>
        <w:rPr>
          <w:rFonts w:cs="Arial"/>
        </w:rPr>
      </w:pPr>
      <w:r>
        <w:rPr>
          <w:rFonts w:cs="Arial"/>
        </w:rPr>
        <w:t>1</w:t>
      </w:r>
      <w:r w:rsidR="00680B2C">
        <w:rPr>
          <w:rFonts w:cs="Arial"/>
        </w:rPr>
        <w:t xml:space="preserve"> </w:t>
      </w:r>
      <w:r w:rsidR="00680B2C">
        <w:rPr>
          <w:rFonts w:cs="Arial"/>
        </w:rPr>
        <w:tab/>
        <w:t xml:space="preserve">EA </w:t>
      </w:r>
      <w:r w:rsidR="00680B2C">
        <w:rPr>
          <w:rFonts w:cs="Arial"/>
        </w:rPr>
        <w:tab/>
      </w:r>
      <w:r w:rsidR="00680B2C">
        <w:rPr>
          <w:rFonts w:cs="Arial"/>
        </w:rPr>
        <w:tab/>
      </w:r>
      <w:r>
        <w:rPr>
          <w:rFonts w:cs="Arial"/>
        </w:rPr>
        <w:t>LOCKSET</w:t>
      </w:r>
      <w:r w:rsidR="00680B2C">
        <w:rPr>
          <w:rFonts w:cs="Arial"/>
        </w:rPr>
        <w:tab/>
      </w:r>
      <w:r>
        <w:rPr>
          <w:rFonts w:cs="Arial"/>
        </w:rPr>
        <w:t>74-8237 (CLASSROOM) LEAD LINED</w:t>
      </w:r>
      <w:r>
        <w:rPr>
          <w:rFonts w:cs="Arial"/>
        </w:rPr>
        <w:tab/>
        <w:t>SARG</w:t>
      </w:r>
    </w:p>
    <w:p w:rsidR="00EB1AE8" w:rsidRDefault="00680B2C" w:rsidP="00680B2C">
      <w:pPr>
        <w:tabs>
          <w:tab w:val="left" w:pos="270"/>
          <w:tab w:val="left" w:pos="720"/>
          <w:tab w:val="left" w:pos="1440"/>
          <w:tab w:val="left" w:pos="4320"/>
          <w:tab w:val="left" w:pos="7920"/>
        </w:tabs>
        <w:rPr>
          <w:rFonts w:cs="Arial"/>
        </w:rPr>
      </w:pPr>
      <w:r w:rsidRPr="004469B3">
        <w:rPr>
          <w:rFonts w:cs="Arial"/>
        </w:rPr>
        <w:t xml:space="preserve">1 </w:t>
      </w:r>
      <w:r w:rsidRPr="004469B3">
        <w:rPr>
          <w:rFonts w:cs="Arial"/>
        </w:rPr>
        <w:tab/>
      </w:r>
      <w:r>
        <w:rPr>
          <w:rFonts w:cs="Arial"/>
        </w:rPr>
        <w:t xml:space="preserve">EA </w:t>
      </w:r>
      <w:r>
        <w:rPr>
          <w:rFonts w:cs="Arial"/>
        </w:rPr>
        <w:tab/>
      </w:r>
      <w:r>
        <w:rPr>
          <w:rFonts w:cs="Arial"/>
        </w:rPr>
        <w:tab/>
      </w:r>
      <w:r w:rsidR="00EB1AE8">
        <w:rPr>
          <w:rFonts w:cs="Arial"/>
        </w:rPr>
        <w:t>MORTISE CYLINDER</w:t>
      </w:r>
      <w:r>
        <w:rPr>
          <w:rFonts w:cs="Arial"/>
        </w:rPr>
        <w:tab/>
      </w:r>
      <w:r w:rsidR="00EB1AE8">
        <w:rPr>
          <w:rFonts w:cs="Arial"/>
        </w:rPr>
        <w:t>10T0200</w:t>
      </w:r>
      <w:r>
        <w:rPr>
          <w:rFonts w:cs="Arial"/>
        </w:rPr>
        <w:tab/>
      </w:r>
      <w:r w:rsidR="00EB1AE8">
        <w:rPr>
          <w:rFonts w:cs="Arial"/>
        </w:rPr>
        <w:t>MD</w:t>
      </w:r>
    </w:p>
    <w:p w:rsidR="00680B2C" w:rsidRDefault="00EB1AE8" w:rsidP="00680B2C">
      <w:pPr>
        <w:tabs>
          <w:tab w:val="left" w:pos="270"/>
          <w:tab w:val="left" w:pos="720"/>
          <w:tab w:val="left" w:pos="1440"/>
          <w:tab w:val="left" w:pos="4320"/>
          <w:tab w:val="left" w:pos="7920"/>
        </w:tabs>
        <w:rPr>
          <w:rFonts w:cs="Arial"/>
        </w:rPr>
      </w:pPr>
      <w:r>
        <w:rPr>
          <w:rFonts w:cs="Arial"/>
        </w:rPr>
        <w:t>1</w:t>
      </w:r>
      <w:r>
        <w:rPr>
          <w:rFonts w:cs="Arial"/>
        </w:rPr>
        <w:tab/>
        <w:t>EA</w:t>
      </w:r>
      <w:r>
        <w:rPr>
          <w:rFonts w:cs="Arial"/>
        </w:rPr>
        <w:tab/>
      </w:r>
      <w:r>
        <w:rPr>
          <w:rFonts w:cs="Arial"/>
        </w:rPr>
        <w:tab/>
        <w:t>CLOSER</w:t>
      </w:r>
      <w:r>
        <w:rPr>
          <w:rFonts w:cs="Arial"/>
        </w:rPr>
        <w:tab/>
        <w:t>4040 @48” DOOR LEAF</w:t>
      </w:r>
      <w:r w:rsidR="00680B2C" w:rsidRPr="004469B3">
        <w:rPr>
          <w:rFonts w:cs="Arial"/>
        </w:rPr>
        <w:t xml:space="preserve"> </w:t>
      </w:r>
      <w:r w:rsidR="00680B2C" w:rsidRPr="004469B3">
        <w:rPr>
          <w:rFonts w:cs="Arial"/>
        </w:rPr>
        <w:tab/>
      </w:r>
      <w:r>
        <w:rPr>
          <w:rFonts w:cs="Arial"/>
        </w:rPr>
        <w:t>LCN</w:t>
      </w:r>
    </w:p>
    <w:p w:rsidR="00EB1AE8" w:rsidRDefault="00EB1AE8" w:rsidP="00680B2C">
      <w:pPr>
        <w:tabs>
          <w:tab w:val="left" w:pos="270"/>
          <w:tab w:val="left" w:pos="720"/>
          <w:tab w:val="left" w:pos="1440"/>
          <w:tab w:val="left" w:pos="4320"/>
          <w:tab w:val="left" w:pos="7920"/>
        </w:tabs>
        <w:rPr>
          <w:rFonts w:cs="Arial"/>
        </w:rPr>
      </w:pPr>
      <w:r>
        <w:rPr>
          <w:rFonts w:cs="Arial"/>
        </w:rPr>
        <w:t>1</w:t>
      </w:r>
      <w:r>
        <w:rPr>
          <w:rFonts w:cs="Arial"/>
        </w:rPr>
        <w:tab/>
        <w:t>EA</w:t>
      </w:r>
      <w:r>
        <w:rPr>
          <w:rFonts w:cs="Arial"/>
        </w:rPr>
        <w:tab/>
      </w:r>
      <w:r>
        <w:rPr>
          <w:rFonts w:cs="Arial"/>
        </w:rPr>
        <w:tab/>
        <w:t>FLUSHBOLT</w:t>
      </w:r>
      <w:r>
        <w:rPr>
          <w:rFonts w:cs="Arial"/>
        </w:rPr>
        <w:tab/>
        <w:t>W3913 – TOP</w:t>
      </w:r>
      <w:r>
        <w:rPr>
          <w:rFonts w:cs="Arial"/>
        </w:rPr>
        <w:tab/>
        <w:t>TR</w:t>
      </w:r>
    </w:p>
    <w:p w:rsidR="0026463B" w:rsidRDefault="0026463B" w:rsidP="00680B2C">
      <w:pPr>
        <w:tabs>
          <w:tab w:val="left" w:pos="270"/>
          <w:tab w:val="left" w:pos="720"/>
          <w:tab w:val="left" w:pos="1440"/>
          <w:tab w:val="left" w:pos="4320"/>
          <w:tab w:val="left" w:pos="7920"/>
        </w:tabs>
        <w:rPr>
          <w:rFonts w:cs="Arial"/>
        </w:rPr>
      </w:pPr>
      <w:r>
        <w:rPr>
          <w:rFonts w:cs="Arial"/>
        </w:rPr>
        <w:t>1</w:t>
      </w:r>
      <w:r>
        <w:rPr>
          <w:rFonts w:cs="Arial"/>
        </w:rPr>
        <w:tab/>
        <w:t>EA</w:t>
      </w:r>
      <w:r>
        <w:rPr>
          <w:rFonts w:cs="Arial"/>
        </w:rPr>
        <w:tab/>
      </w:r>
      <w:r>
        <w:rPr>
          <w:rFonts w:cs="Arial"/>
        </w:rPr>
        <w:tab/>
        <w:t>DOOR HOLDER</w:t>
      </w:r>
      <w:r>
        <w:rPr>
          <w:rFonts w:cs="Arial"/>
        </w:rPr>
        <w:tab/>
        <w:t>1255</w:t>
      </w:r>
      <w:r>
        <w:rPr>
          <w:rFonts w:cs="Arial"/>
        </w:rPr>
        <w:tab/>
        <w:t>TR</w:t>
      </w:r>
    </w:p>
    <w:p w:rsidR="0026463B" w:rsidRPr="004469B3" w:rsidRDefault="0026463B" w:rsidP="00680B2C">
      <w:pPr>
        <w:tabs>
          <w:tab w:val="left" w:pos="270"/>
          <w:tab w:val="left" w:pos="720"/>
          <w:tab w:val="left" w:pos="1440"/>
          <w:tab w:val="left" w:pos="4320"/>
          <w:tab w:val="left" w:pos="7920"/>
        </w:tabs>
        <w:rPr>
          <w:rFonts w:cs="Arial"/>
        </w:rPr>
      </w:pPr>
      <w:r>
        <w:rPr>
          <w:rFonts w:cs="Arial"/>
        </w:rPr>
        <w:t>2</w:t>
      </w:r>
      <w:r>
        <w:rPr>
          <w:rFonts w:cs="Arial"/>
        </w:rPr>
        <w:tab/>
        <w:t>EA</w:t>
      </w:r>
      <w:r>
        <w:rPr>
          <w:rFonts w:cs="Arial"/>
        </w:rPr>
        <w:tab/>
      </w:r>
      <w:r>
        <w:rPr>
          <w:rFonts w:cs="Arial"/>
        </w:rPr>
        <w:tab/>
        <w:t>FLOOR STOP</w:t>
      </w:r>
      <w:r>
        <w:rPr>
          <w:rFonts w:cs="Arial"/>
        </w:rPr>
        <w:tab/>
        <w:t>1211</w:t>
      </w:r>
      <w:r>
        <w:rPr>
          <w:rFonts w:cs="Arial"/>
        </w:rPr>
        <w:tab/>
        <w:t>TR</w:t>
      </w:r>
    </w:p>
    <w:p w:rsidR="00680B2C" w:rsidRPr="004469B3" w:rsidRDefault="00680B2C" w:rsidP="00680B2C">
      <w:pPr>
        <w:tabs>
          <w:tab w:val="left" w:pos="270"/>
          <w:tab w:val="left" w:pos="720"/>
          <w:tab w:val="left" w:pos="1440"/>
          <w:tab w:val="left" w:pos="4320"/>
          <w:tab w:val="left" w:pos="7920"/>
        </w:tabs>
        <w:rPr>
          <w:rFonts w:cs="Arial"/>
        </w:rPr>
      </w:pPr>
      <w:r w:rsidRPr="004469B3">
        <w:rPr>
          <w:rFonts w:cs="Arial"/>
        </w:rPr>
        <w:t xml:space="preserve">2 </w:t>
      </w:r>
      <w:r w:rsidRPr="004469B3">
        <w:rPr>
          <w:rFonts w:cs="Arial"/>
        </w:rPr>
        <w:tab/>
      </w:r>
      <w:r>
        <w:rPr>
          <w:rFonts w:cs="Arial"/>
        </w:rPr>
        <w:t xml:space="preserve">EA </w:t>
      </w:r>
      <w:r>
        <w:rPr>
          <w:rFonts w:cs="Arial"/>
        </w:rPr>
        <w:tab/>
      </w:r>
      <w:r>
        <w:rPr>
          <w:rFonts w:cs="Arial"/>
        </w:rPr>
        <w:tab/>
      </w:r>
      <w:r w:rsidR="0026463B">
        <w:rPr>
          <w:rFonts w:cs="Arial"/>
        </w:rPr>
        <w:t>ARMOUR PLATE</w:t>
      </w:r>
      <w:r w:rsidRPr="004469B3">
        <w:rPr>
          <w:rFonts w:cs="Arial"/>
        </w:rPr>
        <w:tab/>
      </w:r>
      <w:r w:rsidR="0026463B">
        <w:rPr>
          <w:rFonts w:cs="Arial"/>
        </w:rPr>
        <w:t>KA050-2 46”X42”</w:t>
      </w:r>
      <w:r>
        <w:rPr>
          <w:rFonts w:cs="Arial"/>
        </w:rPr>
        <w:tab/>
      </w:r>
      <w:r w:rsidR="0026463B">
        <w:rPr>
          <w:rFonts w:cs="Arial"/>
        </w:rPr>
        <w:t>TR</w:t>
      </w:r>
      <w:r w:rsidRPr="004469B3">
        <w:rPr>
          <w:rFonts w:cs="Arial"/>
        </w:rPr>
        <w:tab/>
      </w:r>
    </w:p>
    <w:p w:rsidR="00680B2C" w:rsidRPr="004469B3" w:rsidRDefault="0026463B" w:rsidP="00680B2C">
      <w:pPr>
        <w:tabs>
          <w:tab w:val="left" w:pos="270"/>
          <w:tab w:val="left" w:pos="720"/>
          <w:tab w:val="left" w:pos="1440"/>
          <w:tab w:val="left" w:pos="4320"/>
          <w:tab w:val="left" w:pos="7920"/>
        </w:tabs>
        <w:rPr>
          <w:rFonts w:cs="Arial"/>
        </w:rPr>
      </w:pPr>
      <w:r>
        <w:rPr>
          <w:rFonts w:cs="Arial"/>
        </w:rPr>
        <w:t>1</w:t>
      </w:r>
      <w:r w:rsidR="00680B2C">
        <w:rPr>
          <w:rFonts w:cs="Arial"/>
        </w:rPr>
        <w:tab/>
        <w:t xml:space="preserve">EA </w:t>
      </w:r>
      <w:r w:rsidR="00680B2C">
        <w:rPr>
          <w:rFonts w:cs="Arial"/>
        </w:rPr>
        <w:tab/>
      </w:r>
      <w:r w:rsidR="00680B2C">
        <w:rPr>
          <w:rFonts w:cs="Arial"/>
        </w:rPr>
        <w:tab/>
        <w:t>ASTRAGAL</w:t>
      </w:r>
      <w:r w:rsidR="00680B2C">
        <w:rPr>
          <w:rFonts w:cs="Arial"/>
        </w:rPr>
        <w:tab/>
      </w:r>
      <w:r>
        <w:rPr>
          <w:rFonts w:cs="Arial"/>
        </w:rPr>
        <w:t>18041CNB – 84”</w:t>
      </w:r>
      <w:r w:rsidR="00680B2C">
        <w:rPr>
          <w:rFonts w:cs="Arial"/>
        </w:rPr>
        <w:tab/>
        <w:t>PEMK</w:t>
      </w:r>
    </w:p>
    <w:p w:rsidR="00680B2C" w:rsidRPr="004469B3" w:rsidRDefault="0026463B" w:rsidP="00680B2C">
      <w:pPr>
        <w:tabs>
          <w:tab w:val="left" w:pos="270"/>
          <w:tab w:val="left" w:pos="720"/>
          <w:tab w:val="left" w:pos="1440"/>
          <w:tab w:val="left" w:pos="4320"/>
          <w:tab w:val="left" w:pos="7920"/>
        </w:tabs>
        <w:rPr>
          <w:rFonts w:cs="Arial"/>
        </w:rPr>
      </w:pPr>
      <w:r>
        <w:rPr>
          <w:rFonts w:cs="Arial"/>
        </w:rPr>
        <w:t>3</w:t>
      </w:r>
      <w:r w:rsidR="00680B2C" w:rsidRPr="004469B3">
        <w:rPr>
          <w:rFonts w:cs="Arial"/>
        </w:rPr>
        <w:tab/>
      </w:r>
      <w:r>
        <w:rPr>
          <w:rFonts w:cs="Arial"/>
        </w:rPr>
        <w:t>EA</w:t>
      </w:r>
      <w:r w:rsidR="00680B2C">
        <w:rPr>
          <w:rFonts w:cs="Arial"/>
        </w:rPr>
        <w:tab/>
      </w:r>
      <w:r w:rsidR="00680B2C">
        <w:rPr>
          <w:rFonts w:cs="Arial"/>
        </w:rPr>
        <w:tab/>
      </w:r>
      <w:r>
        <w:rPr>
          <w:rFonts w:cs="Arial"/>
        </w:rPr>
        <w:t>SILENCERS</w:t>
      </w:r>
      <w:r>
        <w:rPr>
          <w:rFonts w:cs="Arial"/>
        </w:rPr>
        <w:tab/>
        <w:t>1229A - GRAY</w:t>
      </w:r>
      <w:r w:rsidR="00680B2C">
        <w:rPr>
          <w:rFonts w:cs="Arial"/>
        </w:rPr>
        <w:tab/>
        <w:t>PEMK</w:t>
      </w:r>
    </w:p>
    <w:p w:rsidR="00680B2C" w:rsidRPr="004469B3" w:rsidRDefault="00680B2C" w:rsidP="00680B2C">
      <w:pPr>
        <w:tabs>
          <w:tab w:val="left" w:pos="270"/>
          <w:tab w:val="left" w:pos="720"/>
          <w:tab w:val="left" w:pos="1440"/>
          <w:tab w:val="left" w:pos="4320"/>
          <w:tab w:val="left" w:pos="7920"/>
        </w:tabs>
        <w:rPr>
          <w:rFonts w:cs="Arial"/>
        </w:rPr>
      </w:pPr>
      <w:r>
        <w:rPr>
          <w:rFonts w:cs="Arial"/>
        </w:rPr>
        <w:t>2</w:t>
      </w:r>
      <w:r w:rsidRPr="004469B3">
        <w:rPr>
          <w:rFonts w:cs="Arial"/>
        </w:rPr>
        <w:t xml:space="preserve"> </w:t>
      </w:r>
      <w:r w:rsidRPr="004469B3">
        <w:rPr>
          <w:rFonts w:cs="Arial"/>
        </w:rPr>
        <w:tab/>
      </w:r>
      <w:r>
        <w:rPr>
          <w:rFonts w:cs="Arial"/>
        </w:rPr>
        <w:t>EA</w:t>
      </w:r>
      <w:r>
        <w:rPr>
          <w:rFonts w:cs="Arial"/>
        </w:rPr>
        <w:tab/>
      </w:r>
      <w:r>
        <w:rPr>
          <w:rFonts w:cs="Arial"/>
        </w:rPr>
        <w:tab/>
      </w:r>
      <w:r w:rsidR="0026463B">
        <w:rPr>
          <w:rFonts w:cs="Arial"/>
        </w:rPr>
        <w:t>EDGE GUARD</w:t>
      </w:r>
      <w:r>
        <w:rPr>
          <w:rFonts w:cs="Arial"/>
        </w:rPr>
        <w:tab/>
        <w:t>1</w:t>
      </w:r>
      <w:r w:rsidR="0026463B">
        <w:rPr>
          <w:rFonts w:cs="Arial"/>
        </w:rPr>
        <w:t>EG308 - 84</w:t>
      </w:r>
      <w:r>
        <w:rPr>
          <w:rFonts w:cs="Arial"/>
        </w:rPr>
        <w:tab/>
      </w:r>
      <w:r w:rsidR="0026463B">
        <w:rPr>
          <w:rFonts w:cs="Arial"/>
        </w:rPr>
        <w:t>MKHR</w:t>
      </w:r>
    </w:p>
    <w:p w:rsidR="00680B2C" w:rsidRDefault="00680B2C" w:rsidP="00680B2C">
      <w:pPr>
        <w:tabs>
          <w:tab w:val="left" w:pos="270"/>
          <w:tab w:val="left" w:pos="720"/>
          <w:tab w:val="left" w:pos="1440"/>
          <w:tab w:val="left" w:pos="4320"/>
          <w:tab w:val="left" w:pos="7920"/>
        </w:tabs>
        <w:rPr>
          <w:rFonts w:cs="Arial"/>
        </w:rPr>
      </w:pPr>
      <w:r>
        <w:rPr>
          <w:rFonts w:cs="Arial"/>
        </w:rPr>
        <w:t>2</w:t>
      </w:r>
      <w:r>
        <w:rPr>
          <w:rFonts w:cs="Arial"/>
        </w:rPr>
        <w:tab/>
        <w:t>EA</w:t>
      </w:r>
      <w:r>
        <w:rPr>
          <w:rFonts w:cs="Arial"/>
        </w:rPr>
        <w:tab/>
      </w:r>
      <w:r>
        <w:rPr>
          <w:rFonts w:cs="Arial"/>
        </w:rPr>
        <w:tab/>
        <w:t>ELECTRIC EXIT DEVICE</w:t>
      </w:r>
      <w:r>
        <w:rPr>
          <w:rFonts w:cs="Arial"/>
        </w:rPr>
        <w:tab/>
        <w:t>NB-12-56-8715</w:t>
      </w:r>
      <w:r>
        <w:rPr>
          <w:rFonts w:cs="Arial"/>
        </w:rPr>
        <w:tab/>
        <w:t>SARG</w:t>
      </w:r>
    </w:p>
    <w:p w:rsidR="00680B2C" w:rsidRPr="004469B3" w:rsidRDefault="00680B2C" w:rsidP="00680B2C">
      <w:pPr>
        <w:tabs>
          <w:tab w:val="left" w:pos="270"/>
          <w:tab w:val="left" w:pos="720"/>
          <w:tab w:val="left" w:pos="1440"/>
          <w:tab w:val="left" w:pos="4320"/>
          <w:tab w:val="left" w:pos="7920"/>
        </w:tabs>
        <w:rPr>
          <w:rFonts w:cs="Arial"/>
        </w:rPr>
      </w:pPr>
      <w:r>
        <w:rPr>
          <w:rFonts w:cs="Arial"/>
        </w:rPr>
        <w:t>2</w:t>
      </w:r>
      <w:r>
        <w:rPr>
          <w:rFonts w:cs="Arial"/>
        </w:rPr>
        <w:tab/>
        <w:t>EA</w:t>
      </w:r>
      <w:r>
        <w:rPr>
          <w:rFonts w:cs="Arial"/>
        </w:rPr>
        <w:tab/>
      </w:r>
      <w:r>
        <w:rPr>
          <w:rFonts w:cs="Arial"/>
        </w:rPr>
        <w:tab/>
        <w:t>MAG LOCK</w:t>
      </w:r>
      <w:r>
        <w:rPr>
          <w:rFonts w:cs="Arial"/>
        </w:rPr>
        <w:tab/>
        <w:t>M450-DPS</w:t>
      </w:r>
      <w:r>
        <w:rPr>
          <w:rFonts w:cs="Arial"/>
        </w:rPr>
        <w:tab/>
        <w:t>SCHL</w:t>
      </w:r>
    </w:p>
    <w:p w:rsidR="00680B2C" w:rsidRDefault="00680B2C" w:rsidP="00680B2C">
      <w:pPr>
        <w:tabs>
          <w:tab w:val="left" w:pos="270"/>
          <w:tab w:val="left" w:pos="720"/>
          <w:tab w:val="left" w:pos="1440"/>
          <w:tab w:val="left" w:pos="4320"/>
          <w:tab w:val="left" w:pos="7920"/>
        </w:tabs>
        <w:rPr>
          <w:rFonts w:cs="Arial"/>
        </w:rPr>
      </w:pPr>
      <w:r w:rsidRPr="004469B3">
        <w:rPr>
          <w:rFonts w:cs="Arial"/>
        </w:rPr>
        <w:t>1</w:t>
      </w:r>
      <w:r w:rsidRPr="004469B3">
        <w:rPr>
          <w:rFonts w:cs="Arial"/>
        </w:rPr>
        <w:tab/>
      </w:r>
      <w:r>
        <w:rPr>
          <w:rFonts w:cs="Arial"/>
        </w:rPr>
        <w:t>EA</w:t>
      </w:r>
      <w:r>
        <w:rPr>
          <w:rFonts w:cs="Arial"/>
        </w:rPr>
        <w:tab/>
      </w:r>
      <w:r>
        <w:rPr>
          <w:rFonts w:cs="Arial"/>
        </w:rPr>
        <w:tab/>
        <w:t>EGRESS BUTTON</w:t>
      </w:r>
      <w:r>
        <w:rPr>
          <w:rFonts w:cs="Arial"/>
        </w:rPr>
        <w:tab/>
        <w:t>H100-B-PE-PN</w:t>
      </w:r>
      <w:r>
        <w:rPr>
          <w:rFonts w:cs="Arial"/>
        </w:rPr>
        <w:tab/>
        <w:t>HSP</w:t>
      </w:r>
      <w:r>
        <w:rPr>
          <w:rFonts w:cs="Arial"/>
        </w:rPr>
        <w:tab/>
      </w:r>
    </w:p>
    <w:p w:rsidR="00680B2C" w:rsidRDefault="00680B2C" w:rsidP="00680B2C">
      <w:pPr>
        <w:tabs>
          <w:tab w:val="left" w:pos="270"/>
          <w:tab w:val="left" w:pos="720"/>
          <w:tab w:val="left" w:pos="1440"/>
          <w:tab w:val="left" w:pos="4320"/>
          <w:tab w:val="left" w:pos="7920"/>
        </w:tabs>
        <w:rPr>
          <w:rFonts w:cs="Arial"/>
        </w:rPr>
      </w:pPr>
      <w:r>
        <w:rPr>
          <w:rFonts w:cs="Arial"/>
        </w:rPr>
        <w:t>1</w:t>
      </w:r>
      <w:r>
        <w:rPr>
          <w:rFonts w:cs="Arial"/>
        </w:rPr>
        <w:tab/>
        <w:t>EA</w:t>
      </w:r>
      <w:r>
        <w:rPr>
          <w:rFonts w:cs="Arial"/>
        </w:rPr>
        <w:tab/>
      </w:r>
      <w:r>
        <w:rPr>
          <w:rFonts w:cs="Arial"/>
        </w:rPr>
        <w:tab/>
        <w:t>REQUEST TO EXIT</w:t>
      </w:r>
      <w:r>
        <w:rPr>
          <w:rFonts w:cs="Arial"/>
        </w:rPr>
        <w:tab/>
        <w:t>DS160</w:t>
      </w:r>
      <w:r>
        <w:rPr>
          <w:rFonts w:cs="Arial"/>
        </w:rPr>
        <w:tab/>
        <w:t>BOSCH</w:t>
      </w:r>
    </w:p>
    <w:p w:rsidR="00680B2C" w:rsidRDefault="00680B2C" w:rsidP="00680B2C">
      <w:pPr>
        <w:tabs>
          <w:tab w:val="left" w:pos="270"/>
          <w:tab w:val="left" w:pos="720"/>
          <w:tab w:val="left" w:pos="1440"/>
          <w:tab w:val="left" w:pos="4320"/>
          <w:tab w:val="left" w:pos="7920"/>
        </w:tabs>
        <w:rPr>
          <w:rFonts w:cs="Arial"/>
        </w:rPr>
      </w:pPr>
      <w:r>
        <w:rPr>
          <w:rFonts w:cs="Arial"/>
        </w:rPr>
        <w:t>1</w:t>
      </w:r>
      <w:r>
        <w:rPr>
          <w:rFonts w:cs="Arial"/>
        </w:rPr>
        <w:tab/>
        <w:t>EA</w:t>
      </w:r>
      <w:r>
        <w:rPr>
          <w:rFonts w:cs="Arial"/>
        </w:rPr>
        <w:tab/>
      </w:r>
      <w:r>
        <w:rPr>
          <w:rFonts w:cs="Arial"/>
        </w:rPr>
        <w:tab/>
        <w:t>INTEGRATE WITH EXISTING CARD SYSTEM</w:t>
      </w:r>
    </w:p>
    <w:p w:rsidR="00680B2C" w:rsidRDefault="00680B2C" w:rsidP="00680B2C">
      <w:pPr>
        <w:tabs>
          <w:tab w:val="left" w:pos="270"/>
          <w:tab w:val="left" w:pos="720"/>
          <w:tab w:val="left" w:pos="1440"/>
          <w:tab w:val="left" w:pos="4320"/>
          <w:tab w:val="left" w:pos="7920"/>
        </w:tabs>
        <w:rPr>
          <w:rFonts w:cs="Arial"/>
        </w:rPr>
      </w:pPr>
      <w:r>
        <w:rPr>
          <w:rFonts w:cs="Arial"/>
        </w:rPr>
        <w:t xml:space="preserve">1 </w:t>
      </w:r>
      <w:r>
        <w:rPr>
          <w:rFonts w:cs="Arial"/>
        </w:rPr>
        <w:tab/>
        <w:t>EA</w:t>
      </w:r>
      <w:r>
        <w:rPr>
          <w:rFonts w:cs="Arial"/>
        </w:rPr>
        <w:tab/>
      </w:r>
      <w:r>
        <w:rPr>
          <w:rFonts w:cs="Arial"/>
        </w:rPr>
        <w:tab/>
        <w:t>DOOR OPERATOR</w:t>
      </w:r>
      <w:r>
        <w:rPr>
          <w:rFonts w:cs="Arial"/>
        </w:rPr>
        <w:tab/>
        <w:t>UWMC STANDARD</w:t>
      </w:r>
    </w:p>
    <w:p w:rsidR="00FF4CA1" w:rsidRDefault="00680B2C" w:rsidP="002D1D83">
      <w:pPr>
        <w:tabs>
          <w:tab w:val="left" w:pos="283"/>
          <w:tab w:val="left" w:pos="720"/>
          <w:tab w:val="left" w:pos="1440"/>
          <w:tab w:val="left" w:pos="4320"/>
          <w:tab w:val="left" w:pos="7920"/>
        </w:tabs>
        <w:rPr>
          <w:rFonts w:cs="Arial"/>
        </w:rPr>
      </w:pPr>
      <w:r>
        <w:rPr>
          <w:rFonts w:cs="Arial"/>
        </w:rPr>
        <w:t>1</w:t>
      </w:r>
      <w:r>
        <w:rPr>
          <w:rFonts w:cs="Arial"/>
        </w:rPr>
        <w:tab/>
        <w:t>EA</w:t>
      </w:r>
      <w:r>
        <w:rPr>
          <w:rFonts w:cs="Arial"/>
        </w:rPr>
        <w:tab/>
      </w:r>
      <w:r>
        <w:rPr>
          <w:rFonts w:cs="Arial"/>
        </w:rPr>
        <w:tab/>
        <w:t>ACTIVATION BUTTON</w:t>
      </w:r>
      <w:r>
        <w:rPr>
          <w:rFonts w:cs="Arial"/>
        </w:rPr>
        <w:tab/>
        <w:t>UWMC STANDARD</w:t>
      </w:r>
    </w:p>
    <w:p w:rsidR="00ED42DF" w:rsidRPr="008E24AB" w:rsidRDefault="009F47CE" w:rsidP="002D1D83">
      <w:pPr>
        <w:pStyle w:val="NormalWeb"/>
        <w:spacing w:before="240" w:beforeAutospacing="0" w:after="0" w:afterAutospacing="0"/>
        <w:jc w:val="center"/>
        <w:rPr>
          <w:rFonts w:ascii="Arial" w:hAnsi="Arial" w:cs="Arial"/>
          <w:b/>
          <w:vanish/>
          <w:sz w:val="20"/>
          <w:szCs w:val="20"/>
        </w:rPr>
      </w:pPr>
      <w:r w:rsidRPr="008E24AB">
        <w:rPr>
          <w:rFonts w:ascii="Arial" w:hAnsi="Arial" w:cs="Arial"/>
          <w:b/>
          <w:sz w:val="20"/>
          <w:szCs w:val="20"/>
        </w:rPr>
        <w:t>END OF SECTION</w:t>
      </w:r>
    </w:p>
    <w:sectPr w:rsidR="00ED42DF" w:rsidRPr="008E24AB" w:rsidSect="00982659">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368" w:right="1440" w:bottom="136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0D58" w:rsidRDefault="00710D58" w:rsidP="00FF4025">
      <w:r>
        <w:separator/>
      </w:r>
    </w:p>
    <w:p w:rsidR="00710D58" w:rsidRDefault="00710D58"/>
    <w:p w:rsidR="00710D58" w:rsidRDefault="00710D58"/>
    <w:p w:rsidR="00710D58" w:rsidRDefault="00710D58"/>
    <w:p w:rsidR="00710D58" w:rsidRDefault="00710D58"/>
    <w:p w:rsidR="00710D58" w:rsidRDefault="00710D58" w:rsidP="00031A11"/>
    <w:p w:rsidR="00710D58" w:rsidRDefault="00710D58"/>
    <w:p w:rsidR="00710D58" w:rsidRDefault="00710D58"/>
    <w:p w:rsidR="00710D58" w:rsidRDefault="00710D58"/>
    <w:p w:rsidR="00710D58" w:rsidRDefault="00710D58" w:rsidP="00810502"/>
    <w:p w:rsidR="00710D58" w:rsidRDefault="00710D58" w:rsidP="00810502"/>
    <w:p w:rsidR="00710D58" w:rsidRDefault="00710D58" w:rsidP="00EF2089"/>
    <w:p w:rsidR="00710D58" w:rsidRDefault="00710D58" w:rsidP="00535C49"/>
    <w:p w:rsidR="00710D58" w:rsidRDefault="00710D58"/>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932708"/>
    <w:p w:rsidR="00710D58" w:rsidRDefault="00710D58" w:rsidP="00932708"/>
    <w:p w:rsidR="00710D58" w:rsidRDefault="00710D58" w:rsidP="00932708"/>
    <w:p w:rsidR="00710D58" w:rsidRDefault="00710D58" w:rsidP="00932708"/>
    <w:p w:rsidR="00710D58" w:rsidRDefault="00710D58" w:rsidP="00932708"/>
    <w:p w:rsidR="00710D58" w:rsidRDefault="00710D58"/>
  </w:endnote>
  <w:endnote w:type="continuationSeparator" w:id="0">
    <w:p w:rsidR="00710D58" w:rsidRDefault="00710D58" w:rsidP="00FF4025">
      <w:r>
        <w:continuationSeparator/>
      </w:r>
    </w:p>
    <w:p w:rsidR="00710D58" w:rsidRDefault="00710D58"/>
    <w:p w:rsidR="00710D58" w:rsidRDefault="00710D58"/>
    <w:p w:rsidR="00710D58" w:rsidRDefault="00710D58"/>
    <w:p w:rsidR="00710D58" w:rsidRDefault="00710D58"/>
    <w:p w:rsidR="00710D58" w:rsidRDefault="00710D58" w:rsidP="00031A11"/>
    <w:p w:rsidR="00710D58" w:rsidRDefault="00710D58"/>
    <w:p w:rsidR="00710D58" w:rsidRDefault="00710D58"/>
    <w:p w:rsidR="00710D58" w:rsidRDefault="00710D58"/>
    <w:p w:rsidR="00710D58" w:rsidRDefault="00710D58" w:rsidP="00810502"/>
    <w:p w:rsidR="00710D58" w:rsidRDefault="00710D58" w:rsidP="00810502"/>
    <w:p w:rsidR="00710D58" w:rsidRDefault="00710D58" w:rsidP="00EF2089"/>
    <w:p w:rsidR="00710D58" w:rsidRDefault="00710D58" w:rsidP="00535C49"/>
    <w:p w:rsidR="00710D58" w:rsidRDefault="00710D58"/>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932708"/>
    <w:p w:rsidR="00710D58" w:rsidRDefault="00710D58" w:rsidP="00932708"/>
    <w:p w:rsidR="00710D58" w:rsidRDefault="00710D58" w:rsidP="00932708"/>
    <w:p w:rsidR="00710D58" w:rsidRDefault="00710D58" w:rsidP="00932708"/>
    <w:p w:rsidR="00710D58" w:rsidRDefault="00710D58" w:rsidP="00932708"/>
    <w:p w:rsidR="00710D58" w:rsidRDefault="00710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938" w:rsidRDefault="00EC2938" w:rsidP="00FF4025">
    <w:pPr>
      <w:pStyle w:val="Footer"/>
    </w:pPr>
    <w:r>
      <w:fldChar w:fldCharType="begin"/>
    </w:r>
    <w:r>
      <w:instrText xml:space="preserve">PAGE  </w:instrText>
    </w:r>
    <w:r>
      <w:fldChar w:fldCharType="end"/>
    </w:r>
  </w:p>
  <w:p w:rsidR="00EC2938" w:rsidRDefault="00EC2938" w:rsidP="00FF4025">
    <w:pPr>
      <w:pStyle w:val="Footer"/>
    </w:pPr>
  </w:p>
  <w:p w:rsidR="00EC2938" w:rsidRDefault="00EC2938" w:rsidP="00FF4025"/>
  <w:p w:rsidR="00EC2938" w:rsidRDefault="00EC2938" w:rsidP="004850A7"/>
  <w:p w:rsidR="00EC2938" w:rsidRDefault="00EC2938" w:rsidP="006772DA"/>
  <w:p w:rsidR="00EC2938" w:rsidRDefault="00EC2938" w:rsidP="00C35E5F"/>
  <w:p w:rsidR="00EC2938" w:rsidRDefault="00EC2938" w:rsidP="00031A11"/>
  <w:p w:rsidR="00EC2938" w:rsidRDefault="00EC2938" w:rsidP="00E54060"/>
  <w:p w:rsidR="00EC2938" w:rsidRDefault="00EC2938" w:rsidP="00161F52"/>
  <w:p w:rsidR="00EC2938" w:rsidRDefault="00EC2938" w:rsidP="00F5241D"/>
  <w:p w:rsidR="00EC2938" w:rsidRDefault="00EC2938" w:rsidP="00810502"/>
  <w:p w:rsidR="00EC2938" w:rsidRDefault="00EC2938" w:rsidP="00810502"/>
  <w:p w:rsidR="00EC2938" w:rsidRDefault="00EC2938" w:rsidP="00EF2089"/>
  <w:p w:rsidR="00EC2938" w:rsidRDefault="00EC2938" w:rsidP="00535C49"/>
  <w:p w:rsidR="00EC2938" w:rsidRDefault="00EC2938" w:rsidP="004A1B5B"/>
  <w:p w:rsidR="00EC2938" w:rsidRDefault="00EC2938" w:rsidP="00BB6BE4"/>
  <w:p w:rsidR="00EC2938" w:rsidRDefault="00EC2938" w:rsidP="00BB6BE4"/>
  <w:p w:rsidR="00EC2938" w:rsidRDefault="00EC2938" w:rsidP="00BB6BE4"/>
  <w:p w:rsidR="00EC2938" w:rsidRDefault="00EC2938" w:rsidP="00BB6BE4"/>
  <w:p w:rsidR="00EC2938" w:rsidRDefault="00EC2938" w:rsidP="00BB6BE4"/>
  <w:p w:rsidR="00EC2938" w:rsidRDefault="00EC2938" w:rsidP="00BB6BE4"/>
  <w:p w:rsidR="00EC2938" w:rsidRDefault="00EC2938" w:rsidP="00BB6BE4"/>
  <w:p w:rsidR="00EC2938" w:rsidRDefault="00EC2938" w:rsidP="00BB6BE4"/>
  <w:p w:rsidR="00EC2938" w:rsidRDefault="00EC2938" w:rsidP="00BB6BE4"/>
  <w:p w:rsidR="00EC2938" w:rsidRDefault="00EC2938" w:rsidP="00932708"/>
  <w:p w:rsidR="00EC2938" w:rsidRDefault="00EC2938" w:rsidP="00932708"/>
  <w:p w:rsidR="00EC2938" w:rsidRDefault="00EC2938" w:rsidP="00932708"/>
  <w:p w:rsidR="00EC2938" w:rsidRDefault="00EC2938" w:rsidP="00932708"/>
  <w:p w:rsidR="00EC2938" w:rsidRDefault="00EC2938" w:rsidP="00932708"/>
  <w:p w:rsidR="00EC2938" w:rsidRDefault="00EC2938" w:rsidP="009327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F9F" w:rsidRDefault="00A75F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F9F" w:rsidRDefault="00A75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0D58" w:rsidRDefault="00710D58" w:rsidP="00FF4025">
      <w:r>
        <w:separator/>
      </w:r>
    </w:p>
    <w:p w:rsidR="00710D58" w:rsidRDefault="00710D58"/>
    <w:p w:rsidR="00710D58" w:rsidRDefault="00710D58"/>
    <w:p w:rsidR="00710D58" w:rsidRDefault="00710D58"/>
    <w:p w:rsidR="00710D58" w:rsidRDefault="00710D58"/>
    <w:p w:rsidR="00710D58" w:rsidRDefault="00710D58" w:rsidP="00031A11"/>
    <w:p w:rsidR="00710D58" w:rsidRDefault="00710D58"/>
    <w:p w:rsidR="00710D58" w:rsidRDefault="00710D58"/>
    <w:p w:rsidR="00710D58" w:rsidRDefault="00710D58"/>
    <w:p w:rsidR="00710D58" w:rsidRDefault="00710D58" w:rsidP="00810502"/>
    <w:p w:rsidR="00710D58" w:rsidRDefault="00710D58" w:rsidP="00810502"/>
    <w:p w:rsidR="00710D58" w:rsidRDefault="00710D58" w:rsidP="00EF2089"/>
    <w:p w:rsidR="00710D58" w:rsidRDefault="00710D58" w:rsidP="00535C49"/>
    <w:p w:rsidR="00710D58" w:rsidRDefault="00710D58"/>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932708"/>
    <w:p w:rsidR="00710D58" w:rsidRDefault="00710D58" w:rsidP="00932708"/>
    <w:p w:rsidR="00710D58" w:rsidRDefault="00710D58" w:rsidP="00932708"/>
    <w:p w:rsidR="00710D58" w:rsidRDefault="00710D58" w:rsidP="00932708"/>
    <w:p w:rsidR="00710D58" w:rsidRDefault="00710D58" w:rsidP="00932708"/>
    <w:p w:rsidR="00710D58" w:rsidRDefault="00710D58"/>
  </w:footnote>
  <w:footnote w:type="continuationSeparator" w:id="0">
    <w:p w:rsidR="00710D58" w:rsidRDefault="00710D58" w:rsidP="00FF4025">
      <w:r>
        <w:continuationSeparator/>
      </w:r>
    </w:p>
    <w:p w:rsidR="00710D58" w:rsidRDefault="00710D58"/>
    <w:p w:rsidR="00710D58" w:rsidRDefault="00710D58"/>
    <w:p w:rsidR="00710D58" w:rsidRDefault="00710D58"/>
    <w:p w:rsidR="00710D58" w:rsidRDefault="00710D58"/>
    <w:p w:rsidR="00710D58" w:rsidRDefault="00710D58" w:rsidP="00031A11"/>
    <w:p w:rsidR="00710D58" w:rsidRDefault="00710D58"/>
    <w:p w:rsidR="00710D58" w:rsidRDefault="00710D58"/>
    <w:p w:rsidR="00710D58" w:rsidRDefault="00710D58"/>
    <w:p w:rsidR="00710D58" w:rsidRDefault="00710D58" w:rsidP="00810502"/>
    <w:p w:rsidR="00710D58" w:rsidRDefault="00710D58" w:rsidP="00810502"/>
    <w:p w:rsidR="00710D58" w:rsidRDefault="00710D58" w:rsidP="00EF2089"/>
    <w:p w:rsidR="00710D58" w:rsidRDefault="00710D58" w:rsidP="00535C49"/>
    <w:p w:rsidR="00710D58" w:rsidRDefault="00710D58"/>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BB6BE4"/>
    <w:p w:rsidR="00710D58" w:rsidRDefault="00710D58" w:rsidP="00932708"/>
    <w:p w:rsidR="00710D58" w:rsidRDefault="00710D58" w:rsidP="00932708"/>
    <w:p w:rsidR="00710D58" w:rsidRDefault="00710D58" w:rsidP="00932708"/>
    <w:p w:rsidR="00710D58" w:rsidRDefault="00710D58" w:rsidP="00932708"/>
    <w:p w:rsidR="00710D58" w:rsidRDefault="00710D58" w:rsidP="00932708"/>
    <w:p w:rsidR="00710D58" w:rsidRDefault="00710D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F9F" w:rsidRDefault="00A75F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508"/>
      <w:gridCol w:w="4050"/>
    </w:tblGrid>
    <w:tr w:rsidR="00EC2938" w:rsidRPr="00CC1BFA" w:rsidTr="00431A31">
      <w:tc>
        <w:tcPr>
          <w:tcW w:w="5508" w:type="dxa"/>
        </w:tcPr>
        <w:p w:rsidR="00A75F9F" w:rsidRPr="00926554" w:rsidRDefault="00A75F9F" w:rsidP="00A75F9F">
          <w:pPr>
            <w:pStyle w:val="Header"/>
            <w:tabs>
              <w:tab w:val="left" w:pos="720"/>
            </w:tabs>
            <w:rPr>
              <w:sz w:val="18"/>
              <w:szCs w:val="18"/>
            </w:rPr>
          </w:pPr>
          <w:r w:rsidRPr="00926554">
            <w:rPr>
              <w:sz w:val="18"/>
              <w:szCs w:val="18"/>
            </w:rPr>
            <w:t>UWMC Master Specification</w:t>
          </w:r>
        </w:p>
        <w:p w:rsidR="00A75F9F" w:rsidRPr="00926554" w:rsidRDefault="00A75F9F" w:rsidP="00A75F9F">
          <w:pPr>
            <w:pStyle w:val="Header"/>
            <w:tabs>
              <w:tab w:val="left" w:pos="720"/>
            </w:tabs>
            <w:rPr>
              <w:sz w:val="18"/>
              <w:szCs w:val="18"/>
            </w:rPr>
          </w:pPr>
          <w:r>
            <w:rPr>
              <w:sz w:val="18"/>
              <w:szCs w:val="18"/>
            </w:rPr>
            <w:t xml:space="preserve">UW Project No. </w:t>
          </w:r>
          <w:r w:rsidRPr="00926554">
            <w:rPr>
              <w:sz w:val="18"/>
              <w:szCs w:val="18"/>
            </w:rPr>
            <w:t>204</w:t>
          </w:r>
          <w:r>
            <w:rPr>
              <w:sz w:val="18"/>
              <w:szCs w:val="18"/>
            </w:rPr>
            <w:t>705</w:t>
          </w:r>
        </w:p>
        <w:p w:rsidR="00A75F9F" w:rsidRPr="00926554" w:rsidRDefault="00A75F9F" w:rsidP="00A75F9F">
          <w:pPr>
            <w:pStyle w:val="Header"/>
            <w:tabs>
              <w:tab w:val="left" w:pos="720"/>
            </w:tabs>
            <w:rPr>
              <w:sz w:val="18"/>
              <w:szCs w:val="18"/>
            </w:rPr>
          </w:pPr>
          <w:r w:rsidRPr="00926554">
            <w:rPr>
              <w:sz w:val="18"/>
              <w:szCs w:val="18"/>
            </w:rPr>
            <w:t>Buffalo Design</w:t>
          </w:r>
        </w:p>
        <w:p w:rsidR="00EC2938" w:rsidRPr="00226601" w:rsidRDefault="00A75F9F" w:rsidP="00A75F9F">
          <w:pPr>
            <w:pStyle w:val="Header"/>
            <w:rPr>
              <w:rFonts w:ascii="Helvetica" w:hAnsi="Helvetica" w:cs="Arial"/>
              <w:sz w:val="18"/>
              <w:szCs w:val="18"/>
            </w:rPr>
          </w:pPr>
          <w:r>
            <w:rPr>
              <w:sz w:val="18"/>
              <w:szCs w:val="18"/>
            </w:rPr>
            <w:t>31 August</w:t>
          </w:r>
          <w:r w:rsidRPr="00926554">
            <w:rPr>
              <w:sz w:val="18"/>
              <w:szCs w:val="18"/>
            </w:rPr>
            <w:t xml:space="preserve"> 2018</w:t>
          </w:r>
        </w:p>
      </w:tc>
      <w:tc>
        <w:tcPr>
          <w:tcW w:w="4050" w:type="dxa"/>
        </w:tcPr>
        <w:p w:rsidR="00EC2938" w:rsidRPr="00BC5AA5" w:rsidRDefault="00EC2938" w:rsidP="00431A31">
          <w:pPr>
            <w:pStyle w:val="Header"/>
            <w:jc w:val="right"/>
            <w:rPr>
              <w:rFonts w:cs="Arial"/>
              <w:sz w:val="18"/>
              <w:szCs w:val="18"/>
            </w:rPr>
          </w:pPr>
          <w:r w:rsidRPr="00BC5AA5">
            <w:rPr>
              <w:rFonts w:cs="Arial"/>
              <w:sz w:val="18"/>
              <w:szCs w:val="18"/>
            </w:rPr>
            <w:t>Section 08 71 00</w:t>
          </w:r>
        </w:p>
        <w:p w:rsidR="00EC2938" w:rsidRPr="00FD66C0" w:rsidRDefault="00EC2938" w:rsidP="00431A31">
          <w:pPr>
            <w:pStyle w:val="Header"/>
            <w:jc w:val="right"/>
            <w:rPr>
              <w:rFonts w:cs="Arial"/>
              <w:b/>
            </w:rPr>
          </w:pPr>
          <w:r w:rsidRPr="00FD66C0">
            <w:rPr>
              <w:rFonts w:cs="Arial"/>
              <w:b/>
            </w:rPr>
            <w:t>DOOR HARDWARE</w:t>
          </w:r>
        </w:p>
        <w:p w:rsidR="00EC2938" w:rsidRPr="00CB05A2" w:rsidRDefault="00EC2938" w:rsidP="00431A31">
          <w:pPr>
            <w:pStyle w:val="Header"/>
            <w:jc w:val="right"/>
            <w:rPr>
              <w:rFonts w:ascii="Helvetica" w:hAnsi="Helvetica" w:cs="Arial"/>
              <w:b/>
              <w:sz w:val="18"/>
              <w:szCs w:val="18"/>
            </w:rPr>
          </w:pPr>
          <w:r w:rsidRPr="00BC5AA5">
            <w:rPr>
              <w:rFonts w:cs="Arial"/>
              <w:sz w:val="18"/>
              <w:szCs w:val="18"/>
            </w:rPr>
            <w:t xml:space="preserve">Page </w:t>
          </w:r>
          <w:r w:rsidRPr="00BC5AA5">
            <w:rPr>
              <w:rFonts w:cs="Arial"/>
              <w:sz w:val="18"/>
              <w:szCs w:val="18"/>
            </w:rPr>
            <w:fldChar w:fldCharType="begin"/>
          </w:r>
          <w:r w:rsidRPr="00BC5AA5">
            <w:rPr>
              <w:rFonts w:cs="Arial"/>
              <w:sz w:val="18"/>
              <w:szCs w:val="18"/>
            </w:rPr>
            <w:instrText xml:space="preserve"> PAGE </w:instrText>
          </w:r>
          <w:r w:rsidRPr="00BC5AA5">
            <w:rPr>
              <w:rFonts w:cs="Arial"/>
              <w:sz w:val="18"/>
              <w:szCs w:val="18"/>
            </w:rPr>
            <w:fldChar w:fldCharType="separate"/>
          </w:r>
          <w:r>
            <w:rPr>
              <w:rFonts w:cs="Arial"/>
              <w:noProof/>
              <w:sz w:val="18"/>
              <w:szCs w:val="18"/>
            </w:rPr>
            <w:t>1</w:t>
          </w:r>
          <w:r w:rsidRPr="00BC5AA5">
            <w:rPr>
              <w:rFonts w:cs="Arial"/>
              <w:sz w:val="18"/>
              <w:szCs w:val="18"/>
            </w:rPr>
            <w:fldChar w:fldCharType="end"/>
          </w:r>
          <w:r w:rsidRPr="00BC5AA5">
            <w:rPr>
              <w:rFonts w:cs="Arial"/>
              <w:sz w:val="18"/>
              <w:szCs w:val="18"/>
            </w:rPr>
            <w:t xml:space="preserve"> of </w:t>
          </w:r>
          <w:r w:rsidRPr="00BC5AA5">
            <w:rPr>
              <w:rFonts w:cs="Arial"/>
              <w:sz w:val="18"/>
              <w:szCs w:val="18"/>
            </w:rPr>
            <w:fldChar w:fldCharType="begin"/>
          </w:r>
          <w:r w:rsidRPr="00BC5AA5">
            <w:rPr>
              <w:rFonts w:cs="Arial"/>
              <w:sz w:val="18"/>
              <w:szCs w:val="18"/>
            </w:rPr>
            <w:instrText xml:space="preserve"> NUMPAGES </w:instrText>
          </w:r>
          <w:r w:rsidRPr="00BC5AA5">
            <w:rPr>
              <w:rFonts w:cs="Arial"/>
              <w:sz w:val="18"/>
              <w:szCs w:val="18"/>
            </w:rPr>
            <w:fldChar w:fldCharType="separate"/>
          </w:r>
          <w:r>
            <w:rPr>
              <w:rFonts w:cs="Arial"/>
              <w:noProof/>
              <w:sz w:val="18"/>
              <w:szCs w:val="18"/>
            </w:rPr>
            <w:t>15</w:t>
          </w:r>
          <w:r w:rsidRPr="00BC5AA5">
            <w:rPr>
              <w:rFonts w:cs="Arial"/>
              <w:sz w:val="18"/>
              <w:szCs w:val="18"/>
            </w:rPr>
            <w:fldChar w:fldCharType="end"/>
          </w:r>
        </w:p>
      </w:tc>
    </w:tr>
  </w:tbl>
  <w:p w:rsidR="00EC2938" w:rsidRDefault="00EC2938" w:rsidP="0093270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F9F" w:rsidRDefault="00A75F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43D8429C"/>
    <w:name w:val="MASTERSPEC"/>
    <w:lvl w:ilvl="0">
      <w:start w:val="1"/>
      <w:numFmt w:val="decimal"/>
      <w:pStyle w:val="PRT"/>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pStyle w:val="ART"/>
      <w:lvlText w:val="%1.%4"/>
      <w:lvlJc w:val="left"/>
      <w:pPr>
        <w:tabs>
          <w:tab w:val="num" w:pos="547"/>
        </w:tabs>
        <w:ind w:left="547" w:hanging="547"/>
      </w:pPr>
      <w:rPr>
        <w:rFonts w:hint="default"/>
      </w:rPr>
    </w:lvl>
    <w:lvl w:ilvl="4">
      <w:start w:val="1"/>
      <w:numFmt w:val="upperLetter"/>
      <w:pStyle w:val="PR1"/>
      <w:lvlText w:val="%5."/>
      <w:lvlJc w:val="left"/>
      <w:pPr>
        <w:tabs>
          <w:tab w:val="num" w:pos="1080"/>
        </w:tabs>
        <w:ind w:left="1080" w:hanging="533"/>
      </w:pPr>
      <w:rPr>
        <w:rFonts w:ascii="Arial" w:hAnsi="Arial" w:hint="default"/>
        <w:b w:val="0"/>
        <w:i w:val="0"/>
        <w:sz w:val="20"/>
      </w:rPr>
    </w:lvl>
    <w:lvl w:ilvl="5">
      <w:start w:val="1"/>
      <w:numFmt w:val="decimal"/>
      <w:pStyle w:val="PR2"/>
      <w:lvlText w:val="%6."/>
      <w:lvlJc w:val="left"/>
      <w:pPr>
        <w:tabs>
          <w:tab w:val="num" w:pos="1613"/>
        </w:tabs>
        <w:ind w:left="1613" w:hanging="533"/>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bdr w:val="none" w:sz="0" w:space="0" w:color="auto"/>
        <w:shd w:val="clear" w:color="auto" w:fill="auto"/>
        <w:em w:val="none"/>
      </w:rPr>
    </w:lvl>
    <w:lvl w:ilvl="6">
      <w:start w:val="1"/>
      <w:numFmt w:val="lowerLetter"/>
      <w:pStyle w:val="PR3"/>
      <w:lvlText w:val="%7."/>
      <w:lvlJc w:val="left"/>
      <w:pPr>
        <w:tabs>
          <w:tab w:val="num" w:pos="2016"/>
        </w:tabs>
        <w:ind w:left="0" w:firstLine="0"/>
      </w:pPr>
      <w:rPr>
        <w:rFonts w:hint="default"/>
      </w:rPr>
    </w:lvl>
    <w:lvl w:ilvl="7">
      <w:start w:val="1"/>
      <w:numFmt w:val="decimal"/>
      <w:pStyle w:val="PR4"/>
      <w:lvlText w:val="%8)"/>
      <w:lvlJc w:val="left"/>
      <w:pPr>
        <w:tabs>
          <w:tab w:val="num" w:pos="2592"/>
        </w:tabs>
        <w:ind w:left="0" w:firstLine="0"/>
      </w:pPr>
      <w:rPr>
        <w:rFonts w:hint="default"/>
      </w:rPr>
    </w:lvl>
    <w:lvl w:ilvl="8">
      <w:start w:val="1"/>
      <w:numFmt w:val="lowerLetter"/>
      <w:pStyle w:val="PR5"/>
      <w:lvlText w:val="%9)"/>
      <w:lvlJc w:val="left"/>
      <w:pPr>
        <w:tabs>
          <w:tab w:val="num" w:pos="3168"/>
        </w:tabs>
        <w:ind w:left="0" w:firstLine="0"/>
      </w:pPr>
      <w:rPr>
        <w:rFonts w:hint="default"/>
      </w:rPr>
    </w:lvl>
  </w:abstractNum>
  <w:abstractNum w:abstractNumId="1" w15:restartNumberingAfterBreak="0">
    <w:nsid w:val="13696A27"/>
    <w:multiLevelType w:val="multilevel"/>
    <w:tmpl w:val="B4B40BA6"/>
    <w:lvl w:ilvl="0">
      <w:start w:val="1"/>
      <w:numFmt w:val="decimal"/>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0" w:firstLine="0"/>
      </w:pPr>
      <w:rPr>
        <w:rFonts w:hint="default"/>
      </w:rPr>
    </w:lvl>
    <w:lvl w:ilvl="4">
      <w:start w:val="1"/>
      <w:numFmt w:val="upperLetter"/>
      <w:lvlText w:val="%5."/>
      <w:lvlJc w:val="left"/>
      <w:pPr>
        <w:tabs>
          <w:tab w:val="num" w:pos="612"/>
        </w:tabs>
        <w:ind w:left="1008" w:hanging="432"/>
      </w:pPr>
      <w:rPr>
        <w:rFonts w:ascii="Arial" w:hAnsi="Arial" w:hint="default"/>
        <w:b w:val="0"/>
        <w:i w:val="0"/>
        <w:sz w:val="20"/>
      </w:rPr>
    </w:lvl>
    <w:lvl w:ilvl="5">
      <w:start w:val="1"/>
      <w:numFmt w:val="decimal"/>
      <w:lvlText w:val="%6."/>
      <w:lvlJc w:val="left"/>
      <w:pPr>
        <w:tabs>
          <w:tab w:val="num" w:pos="1440"/>
        </w:tabs>
        <w:ind w:left="1584" w:hanging="576"/>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bdr w:val="none" w:sz="0" w:space="0" w:color="auto"/>
        <w:shd w:val="clear" w:color="auto" w:fill="auto"/>
        <w:em w:val="none"/>
      </w:rPr>
    </w:lvl>
    <w:lvl w:ilvl="6">
      <w:start w:val="1"/>
      <w:numFmt w:val="lowerLetter"/>
      <w:lvlText w:val="%7."/>
      <w:lvlJc w:val="left"/>
      <w:pPr>
        <w:tabs>
          <w:tab w:val="num" w:pos="2016"/>
        </w:tabs>
        <w:ind w:left="0" w:firstLine="0"/>
      </w:pPr>
      <w:rPr>
        <w:rFonts w:hint="default"/>
      </w:rPr>
    </w:lvl>
    <w:lvl w:ilvl="7">
      <w:start w:val="1"/>
      <w:numFmt w:val="decimal"/>
      <w:lvlText w:val="%8)"/>
      <w:lvlJc w:val="left"/>
      <w:pPr>
        <w:tabs>
          <w:tab w:val="num" w:pos="2592"/>
        </w:tabs>
        <w:ind w:left="0" w:firstLine="0"/>
      </w:pPr>
      <w:rPr>
        <w:rFonts w:hint="default"/>
      </w:rPr>
    </w:lvl>
    <w:lvl w:ilvl="8">
      <w:start w:val="1"/>
      <w:numFmt w:val="lowerLetter"/>
      <w:lvlText w:val="%9)"/>
      <w:lvlJc w:val="left"/>
      <w:pPr>
        <w:tabs>
          <w:tab w:val="num" w:pos="3168"/>
        </w:tabs>
        <w:ind w:left="0" w:firstLine="0"/>
      </w:pPr>
      <w:rPr>
        <w:rFonts w:hint="default"/>
      </w:rPr>
    </w:lvl>
  </w:abstractNum>
  <w:abstractNum w:abstractNumId="2" w15:restartNumberingAfterBreak="0">
    <w:nsid w:val="26F54F0A"/>
    <w:multiLevelType w:val="multilevel"/>
    <w:tmpl w:val="00000001"/>
    <w:styleLink w:val="Style1"/>
    <w:lvl w:ilvl="0">
      <w:start w:val="2"/>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3" w15:restartNumberingAfterBreak="0">
    <w:nsid w:val="362D22EB"/>
    <w:multiLevelType w:val="multilevel"/>
    <w:tmpl w:val="965A6D6E"/>
    <w:lvl w:ilvl="0">
      <w:start w:val="1"/>
      <w:numFmt w:val="decimal"/>
      <w:lvlText w:val="PART %1 - "/>
      <w:legacy w:legacy="1" w:legacySpace="120" w:legacyIndent="360"/>
      <w:lvlJc w:val="left"/>
    </w:lvl>
    <w:lvl w:ilvl="1">
      <w:numFmt w:val="decimal"/>
      <w:lvlText w:val="SCHEDULE %2 - "/>
      <w:legacy w:legacy="1" w:legacySpace="120" w:legacyIndent="360"/>
      <w:lvlJc w:val="left"/>
    </w:lvl>
    <w:lvl w:ilvl="2">
      <w:numFmt w:val="decimal"/>
      <w:lvlText w:val="PRODUCT DATA%3"/>
      <w:legacy w:legacy="1" w:legacySpace="120" w:legacyIndent="360"/>
      <w:lvlJc w:val="left"/>
    </w:lvl>
    <w:lvl w:ilvl="3">
      <w:start w:val="1"/>
      <w:numFmt w:val="decimal"/>
      <w:lvlText w:val="%4"/>
      <w:legacy w:legacy="1" w:legacySpace="120" w:legacyIndent="864"/>
      <w:lvlJc w:val="left"/>
      <w:pPr>
        <w:ind w:left="1944" w:hanging="864"/>
      </w:pPr>
    </w:lvl>
    <w:lvl w:ilvl="4">
      <w:start w:val="1"/>
      <w:numFmt w:val="upperLetter"/>
      <w:lvlText w:val="%5"/>
      <w:legacy w:legacy="1" w:legacySpace="120" w:legacyIndent="576"/>
      <w:lvlJc w:val="left"/>
      <w:pPr>
        <w:ind w:left="2520" w:hanging="576"/>
      </w:pPr>
    </w:lvl>
    <w:lvl w:ilvl="5">
      <w:start w:val="1"/>
      <w:numFmt w:val="decimal"/>
      <w:lvlText w:val="%6"/>
      <w:legacy w:legacy="1" w:legacySpace="120" w:legacyIndent="576"/>
      <w:lvlJc w:val="left"/>
      <w:pPr>
        <w:ind w:left="3096" w:hanging="576"/>
      </w:pPr>
    </w:lvl>
    <w:lvl w:ilvl="6">
      <w:start w:val="1"/>
      <w:numFmt w:val="lowerLetter"/>
      <w:lvlText w:val="%7"/>
      <w:legacy w:legacy="1" w:legacySpace="120" w:legacyIndent="576"/>
      <w:lvlJc w:val="left"/>
      <w:pPr>
        <w:ind w:left="3672" w:hanging="576"/>
      </w:pPr>
    </w:lvl>
    <w:lvl w:ilvl="7">
      <w:start w:val="1"/>
      <w:numFmt w:val="decimal"/>
      <w:lvlText w:val="%8"/>
      <w:legacy w:legacy="1" w:legacySpace="120" w:legacyIndent="576"/>
      <w:lvlJc w:val="left"/>
      <w:pPr>
        <w:ind w:left="4248" w:hanging="576"/>
      </w:pPr>
    </w:lvl>
    <w:lvl w:ilvl="8">
      <w:start w:val="1"/>
      <w:numFmt w:val="lowerLetter"/>
      <w:lvlText w:val="%9"/>
      <w:legacy w:legacy="1" w:legacySpace="120" w:legacyIndent="576"/>
      <w:lvlJc w:val="left"/>
      <w:pPr>
        <w:ind w:left="4824" w:hanging="576"/>
      </w:pPr>
    </w:lvl>
  </w:abstractNum>
  <w:abstractNum w:abstractNumId="4" w15:restartNumberingAfterBreak="0">
    <w:nsid w:val="368E2E07"/>
    <w:multiLevelType w:val="singleLevel"/>
    <w:tmpl w:val="63D2C3E6"/>
    <w:lvl w:ilvl="0">
      <w:start w:val="1"/>
      <w:numFmt w:val="decimal"/>
      <w:lvlText w:val="%1."/>
      <w:legacy w:legacy="1" w:legacySpace="120" w:legacyIndent="360"/>
      <w:lvlJc w:val="left"/>
      <w:pPr>
        <w:ind w:left="2340" w:hanging="360"/>
      </w:pPr>
    </w:lvl>
  </w:abstractNum>
  <w:abstractNum w:abstractNumId="5" w15:restartNumberingAfterBreak="0">
    <w:nsid w:val="3CE8406B"/>
    <w:multiLevelType w:val="multilevel"/>
    <w:tmpl w:val="37EEF154"/>
    <w:lvl w:ilvl="0">
      <w:start w:val="1"/>
      <w:numFmt w:val="decimal"/>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648"/>
        </w:tabs>
        <w:ind w:left="1008" w:hanging="432"/>
      </w:pPr>
      <w:rPr>
        <w:rFonts w:ascii="Arial" w:hAnsi="Arial" w:hint="default"/>
        <w:b w:val="0"/>
        <w:i w:val="0"/>
        <w:sz w:val="20"/>
      </w:rPr>
    </w:lvl>
    <w:lvl w:ilvl="5">
      <w:start w:val="1"/>
      <w:numFmt w:val="decimal"/>
      <w:lvlText w:val="%6."/>
      <w:lvlJc w:val="left"/>
      <w:pPr>
        <w:tabs>
          <w:tab w:val="num" w:pos="1440"/>
        </w:tabs>
        <w:ind w:left="1584" w:hanging="576"/>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bdr w:val="none" w:sz="0" w:space="0" w:color="auto"/>
        <w:shd w:val="clear" w:color="auto" w:fill="auto"/>
        <w:em w:val="none"/>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6" w15:restartNumberingAfterBreak="0">
    <w:nsid w:val="592A63E5"/>
    <w:multiLevelType w:val="multilevel"/>
    <w:tmpl w:val="00000001"/>
    <w:styleLink w:val="CurrentList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7" w15:restartNumberingAfterBreak="0">
    <w:nsid w:val="5975246A"/>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8" w15:restartNumberingAfterBreak="0">
    <w:nsid w:val="66384A04"/>
    <w:multiLevelType w:val="singleLevel"/>
    <w:tmpl w:val="63D2C3E6"/>
    <w:lvl w:ilvl="0">
      <w:start w:val="1"/>
      <w:numFmt w:val="decimal"/>
      <w:lvlText w:val="%1."/>
      <w:legacy w:legacy="1" w:legacySpace="120" w:legacyIndent="360"/>
      <w:lvlJc w:val="left"/>
      <w:pPr>
        <w:ind w:left="2160" w:hanging="360"/>
      </w:pPr>
    </w:lvl>
  </w:abstractNum>
  <w:num w:numId="1">
    <w:abstractNumId w:val="0"/>
  </w:num>
  <w:num w:numId="2">
    <w:abstractNumId w:val="6"/>
  </w:num>
  <w:num w:numId="3">
    <w:abstractNumId w:val="2"/>
  </w:num>
  <w:num w:numId="4">
    <w:abstractNumId w:val="0"/>
  </w:num>
  <w:num w:numId="5">
    <w:abstractNumId w:val="0"/>
  </w:num>
  <w:num w:numId="6">
    <w:abstractNumId w:val="0"/>
  </w:num>
  <w:num w:numId="7">
    <w:abstractNumId w:val="4"/>
    <w:lvlOverride w:ilvl="0">
      <w:startOverride w:val="1"/>
    </w:lvlOverride>
  </w:num>
  <w:num w:numId="8">
    <w:abstractNumId w:val="0"/>
  </w:num>
  <w:num w:numId="9">
    <w:abstractNumId w:val="0"/>
  </w:num>
  <w:num w:numId="10">
    <w:abstractNumId w:val="8"/>
    <w:lvlOverride w:ilvl="0">
      <w:startOverride w:val="1"/>
    </w:lvlOverride>
  </w:num>
  <w:num w:numId="11">
    <w:abstractNumId w:val="0"/>
  </w:num>
  <w:num w:numId="12">
    <w:abstractNumId w:val="0"/>
  </w:num>
  <w:num w:numId="13">
    <w:abstractNumId w:val="0"/>
  </w:num>
  <w:num w:numId="14">
    <w:abstractNumId w:val="3"/>
  </w:num>
  <w:num w:numId="15">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suff w:val="nothing"/>
        <w:lvlText w:val="SCHEDULE %2 - "/>
        <w:lvlJc w:val="left"/>
        <w:pPr>
          <w:ind w:left="0" w:firstLine="0"/>
        </w:pPr>
        <w:rPr>
          <w:rFonts w:hint="default"/>
        </w:rPr>
      </w:lvl>
    </w:lvlOverride>
    <w:lvlOverride w:ilvl="2">
      <w:lvl w:ilvl="2">
        <w:numFmt w:val="decimal"/>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576"/>
          </w:tabs>
          <w:ind w:left="576" w:hanging="576"/>
        </w:pPr>
        <w:rPr>
          <w:rFonts w:ascii="Arial" w:hAnsi="Arial" w:hint="default"/>
          <w:b w:val="0"/>
          <w:i w:val="0"/>
          <w:sz w:val="20"/>
        </w:rPr>
      </w:lvl>
    </w:lvlOverride>
    <w:lvlOverride w:ilvl="5">
      <w:lvl w:ilvl="5">
        <w:start w:val="1"/>
        <w:numFmt w:val="decimal"/>
        <w:pStyle w:val="PR2"/>
        <w:lvlText w:val="%6."/>
        <w:lvlJc w:val="left"/>
        <w:pPr>
          <w:tabs>
            <w:tab w:val="num" w:pos="1440"/>
          </w:tabs>
          <w:ind w:left="1440" w:hanging="576"/>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em w:val="none"/>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17">
    <w:abstractNumId w:val="0"/>
  </w:num>
  <w:num w:numId="18">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suff w:val="nothing"/>
        <w:lvlText w:val="SCHEDULE %2 - "/>
        <w:lvlJc w:val="left"/>
        <w:pPr>
          <w:ind w:left="0" w:firstLine="0"/>
        </w:pPr>
        <w:rPr>
          <w:rFonts w:hint="default"/>
        </w:rPr>
      </w:lvl>
    </w:lvlOverride>
    <w:lvlOverride w:ilvl="2">
      <w:lvl w:ilvl="2">
        <w:numFmt w:val="decimal"/>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648"/>
          </w:tabs>
          <w:ind w:left="1008" w:hanging="432"/>
        </w:pPr>
        <w:rPr>
          <w:rFonts w:ascii="Arial" w:hAnsi="Arial" w:hint="default"/>
          <w:b w:val="0"/>
          <w:i w:val="0"/>
          <w:sz w:val="20"/>
        </w:rPr>
      </w:lvl>
    </w:lvlOverride>
    <w:lvlOverride w:ilvl="5">
      <w:lvl w:ilvl="5">
        <w:start w:val="1"/>
        <w:numFmt w:val="decimal"/>
        <w:pStyle w:val="PR2"/>
        <w:lvlText w:val="%6."/>
        <w:lvlJc w:val="left"/>
        <w:pPr>
          <w:tabs>
            <w:tab w:val="num" w:pos="1440"/>
          </w:tabs>
          <w:ind w:left="1440" w:hanging="576"/>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em w:val="none"/>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19">
    <w:abstractNumId w:val="5"/>
  </w:num>
  <w:num w:numId="20">
    <w:abstractNumId w:val="0"/>
  </w:num>
  <w:num w:numId="21">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suff w:val="nothing"/>
        <w:lvlText w:val="SCHEDULE %2 - "/>
        <w:lvlJc w:val="left"/>
        <w:pPr>
          <w:ind w:left="0" w:firstLine="0"/>
        </w:pPr>
        <w:rPr>
          <w:rFonts w:hint="default"/>
        </w:rPr>
      </w:lvl>
    </w:lvlOverride>
    <w:lvlOverride w:ilvl="2">
      <w:lvl w:ilvl="2">
        <w:numFmt w:val="decimal"/>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0" w:firstLine="0"/>
        </w:pPr>
        <w:rPr>
          <w:rFonts w:hint="default"/>
        </w:rPr>
      </w:lvl>
    </w:lvlOverride>
    <w:lvlOverride w:ilvl="4">
      <w:lvl w:ilvl="4">
        <w:start w:val="1"/>
        <w:numFmt w:val="upperLetter"/>
        <w:pStyle w:val="PR1"/>
        <w:lvlText w:val="%5."/>
        <w:lvlJc w:val="left"/>
        <w:pPr>
          <w:tabs>
            <w:tab w:val="num" w:pos="612"/>
          </w:tabs>
          <w:ind w:left="1008" w:hanging="432"/>
        </w:pPr>
        <w:rPr>
          <w:rFonts w:ascii="Arial" w:hAnsi="Arial" w:hint="default"/>
          <w:b w:val="0"/>
          <w:i w:val="0"/>
          <w:sz w:val="20"/>
        </w:rPr>
      </w:lvl>
    </w:lvlOverride>
    <w:lvlOverride w:ilvl="5">
      <w:lvl w:ilvl="5">
        <w:start w:val="1"/>
        <w:numFmt w:val="decimal"/>
        <w:pStyle w:val="PR2"/>
        <w:lvlText w:val="%6."/>
        <w:lvlJc w:val="left"/>
        <w:pPr>
          <w:tabs>
            <w:tab w:val="num" w:pos="1440"/>
          </w:tabs>
          <w:ind w:left="1584" w:hanging="576"/>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em w:val="none"/>
        </w:rPr>
      </w:lvl>
    </w:lvlOverride>
    <w:lvlOverride w:ilvl="6">
      <w:lvl w:ilvl="6">
        <w:start w:val="1"/>
        <w:numFmt w:val="lowerLetter"/>
        <w:pStyle w:val="PR3"/>
        <w:lvlText w:val="%7."/>
        <w:lvlJc w:val="left"/>
        <w:pPr>
          <w:tabs>
            <w:tab w:val="num" w:pos="2016"/>
          </w:tabs>
          <w:ind w:left="0" w:firstLine="0"/>
        </w:pPr>
        <w:rPr>
          <w:rFonts w:hint="default"/>
        </w:rPr>
      </w:lvl>
    </w:lvlOverride>
    <w:lvlOverride w:ilvl="7">
      <w:lvl w:ilvl="7">
        <w:start w:val="1"/>
        <w:numFmt w:val="decimal"/>
        <w:pStyle w:val="PR4"/>
        <w:lvlText w:val="%8)"/>
        <w:lvlJc w:val="left"/>
        <w:pPr>
          <w:tabs>
            <w:tab w:val="num" w:pos="2592"/>
          </w:tabs>
          <w:ind w:left="0" w:firstLine="0"/>
        </w:pPr>
        <w:rPr>
          <w:rFonts w:hint="default"/>
        </w:rPr>
      </w:lvl>
    </w:lvlOverride>
    <w:lvlOverride w:ilvl="8">
      <w:lvl w:ilvl="8">
        <w:start w:val="1"/>
        <w:numFmt w:val="lowerLetter"/>
        <w:pStyle w:val="PR5"/>
        <w:lvlText w:val="%9)"/>
        <w:lvlJc w:val="left"/>
        <w:pPr>
          <w:tabs>
            <w:tab w:val="num" w:pos="3168"/>
          </w:tabs>
          <w:ind w:left="0" w:firstLine="0"/>
        </w:pPr>
        <w:rPr>
          <w:rFonts w:hint="default"/>
        </w:rPr>
      </w:lvl>
    </w:lvlOverride>
  </w:num>
  <w:num w:numId="22">
    <w:abstractNumId w:val="1"/>
  </w:num>
  <w:num w:numId="23">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suff w:val="nothing"/>
        <w:lvlText w:val="SCHEDULE %2 - "/>
        <w:lvlJc w:val="left"/>
        <w:pPr>
          <w:ind w:left="0" w:firstLine="0"/>
        </w:pPr>
        <w:rPr>
          <w:rFonts w:hint="default"/>
        </w:rPr>
      </w:lvl>
    </w:lvlOverride>
    <w:lvlOverride w:ilvl="2">
      <w:lvl w:ilvl="2">
        <w:numFmt w:val="decimal"/>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0" w:firstLine="0"/>
        </w:pPr>
        <w:rPr>
          <w:rFonts w:hint="default"/>
        </w:rPr>
      </w:lvl>
    </w:lvlOverride>
    <w:lvlOverride w:ilvl="4">
      <w:lvl w:ilvl="4">
        <w:start w:val="1"/>
        <w:numFmt w:val="upperLetter"/>
        <w:pStyle w:val="PR1"/>
        <w:lvlText w:val="%5."/>
        <w:lvlJc w:val="left"/>
        <w:pPr>
          <w:tabs>
            <w:tab w:val="num" w:pos="576"/>
          </w:tabs>
          <w:ind w:left="1008" w:hanging="432"/>
        </w:pPr>
        <w:rPr>
          <w:rFonts w:ascii="Arial" w:hAnsi="Arial" w:hint="default"/>
          <w:b w:val="0"/>
          <w:i w:val="0"/>
          <w:sz w:val="20"/>
        </w:rPr>
      </w:lvl>
    </w:lvlOverride>
    <w:lvlOverride w:ilvl="5">
      <w:lvl w:ilvl="5">
        <w:start w:val="1"/>
        <w:numFmt w:val="decimal"/>
        <w:pStyle w:val="PR2"/>
        <w:lvlText w:val="%6."/>
        <w:lvlJc w:val="left"/>
        <w:pPr>
          <w:tabs>
            <w:tab w:val="num" w:pos="1440"/>
          </w:tabs>
          <w:ind w:left="1584" w:hanging="576"/>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em w:val="none"/>
        </w:rPr>
      </w:lvl>
    </w:lvlOverride>
    <w:lvlOverride w:ilvl="6">
      <w:lvl w:ilvl="6">
        <w:start w:val="1"/>
        <w:numFmt w:val="lowerLetter"/>
        <w:pStyle w:val="PR3"/>
        <w:lvlText w:val="%7."/>
        <w:lvlJc w:val="left"/>
        <w:pPr>
          <w:tabs>
            <w:tab w:val="num" w:pos="2016"/>
          </w:tabs>
          <w:ind w:left="0" w:firstLine="0"/>
        </w:pPr>
        <w:rPr>
          <w:rFonts w:hint="default"/>
        </w:rPr>
      </w:lvl>
    </w:lvlOverride>
    <w:lvlOverride w:ilvl="7">
      <w:lvl w:ilvl="7">
        <w:start w:val="1"/>
        <w:numFmt w:val="decimal"/>
        <w:pStyle w:val="PR4"/>
        <w:lvlText w:val="%8)"/>
        <w:lvlJc w:val="left"/>
        <w:pPr>
          <w:tabs>
            <w:tab w:val="num" w:pos="2592"/>
          </w:tabs>
          <w:ind w:left="0" w:firstLine="0"/>
        </w:pPr>
        <w:rPr>
          <w:rFonts w:hint="default"/>
        </w:rPr>
      </w:lvl>
    </w:lvlOverride>
    <w:lvlOverride w:ilvl="8">
      <w:lvl w:ilvl="8">
        <w:start w:val="1"/>
        <w:numFmt w:val="lowerLetter"/>
        <w:pStyle w:val="PR5"/>
        <w:lvlText w:val="%9)"/>
        <w:lvlJc w:val="left"/>
        <w:pPr>
          <w:tabs>
            <w:tab w:val="num" w:pos="3168"/>
          </w:tabs>
          <w:ind w:left="0" w:firstLine="0"/>
        </w:pPr>
        <w:rPr>
          <w:rFonts w:hint="default"/>
        </w:rPr>
      </w:lvl>
    </w:lvlOverride>
  </w:num>
  <w:num w:numId="24">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suff w:val="nothing"/>
        <w:lvlText w:val="SCHEDULE %2 - "/>
        <w:lvlJc w:val="left"/>
        <w:pPr>
          <w:ind w:left="0" w:firstLine="0"/>
        </w:pPr>
        <w:rPr>
          <w:rFonts w:hint="default"/>
        </w:rPr>
      </w:lvl>
    </w:lvlOverride>
    <w:lvlOverride w:ilvl="2">
      <w:lvl w:ilvl="2">
        <w:numFmt w:val="decimal"/>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547"/>
          </w:tabs>
          <w:ind w:left="547" w:hanging="547"/>
        </w:pPr>
        <w:rPr>
          <w:rFonts w:hint="default"/>
        </w:rPr>
      </w:lvl>
    </w:lvlOverride>
    <w:lvlOverride w:ilvl="4">
      <w:lvl w:ilvl="4">
        <w:start w:val="1"/>
        <w:numFmt w:val="upperLetter"/>
        <w:pStyle w:val="PR1"/>
        <w:lvlText w:val="%5."/>
        <w:lvlJc w:val="left"/>
        <w:pPr>
          <w:tabs>
            <w:tab w:val="num" w:pos="547"/>
          </w:tabs>
          <w:ind w:left="1008" w:hanging="461"/>
        </w:pPr>
        <w:rPr>
          <w:rFonts w:ascii="Arial" w:hAnsi="Arial" w:hint="default"/>
          <w:b w:val="0"/>
          <w:i w:val="0"/>
          <w:sz w:val="20"/>
        </w:rPr>
      </w:lvl>
    </w:lvlOverride>
    <w:lvlOverride w:ilvl="5">
      <w:lvl w:ilvl="5">
        <w:start w:val="1"/>
        <w:numFmt w:val="decimal"/>
        <w:pStyle w:val="PR2"/>
        <w:lvlText w:val="%6."/>
        <w:lvlJc w:val="left"/>
        <w:pPr>
          <w:tabs>
            <w:tab w:val="num" w:pos="1440"/>
          </w:tabs>
          <w:ind w:left="1584" w:hanging="576"/>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em w:val="none"/>
        </w:rPr>
      </w:lvl>
    </w:lvlOverride>
    <w:lvlOverride w:ilvl="6">
      <w:lvl w:ilvl="6">
        <w:start w:val="1"/>
        <w:numFmt w:val="lowerLetter"/>
        <w:pStyle w:val="PR3"/>
        <w:lvlText w:val="%7."/>
        <w:lvlJc w:val="left"/>
        <w:pPr>
          <w:tabs>
            <w:tab w:val="num" w:pos="2016"/>
          </w:tabs>
          <w:ind w:left="0" w:firstLine="0"/>
        </w:pPr>
        <w:rPr>
          <w:rFonts w:hint="default"/>
        </w:rPr>
      </w:lvl>
    </w:lvlOverride>
    <w:lvlOverride w:ilvl="7">
      <w:lvl w:ilvl="7">
        <w:start w:val="1"/>
        <w:numFmt w:val="decimal"/>
        <w:pStyle w:val="PR4"/>
        <w:lvlText w:val="%8)"/>
        <w:lvlJc w:val="left"/>
        <w:pPr>
          <w:tabs>
            <w:tab w:val="num" w:pos="2592"/>
          </w:tabs>
          <w:ind w:left="0" w:firstLine="0"/>
        </w:pPr>
        <w:rPr>
          <w:rFonts w:hint="default"/>
        </w:rPr>
      </w:lvl>
    </w:lvlOverride>
    <w:lvlOverride w:ilvl="8">
      <w:lvl w:ilvl="8">
        <w:start w:val="1"/>
        <w:numFmt w:val="lowerLetter"/>
        <w:pStyle w:val="PR5"/>
        <w:lvlText w:val="%9)"/>
        <w:lvlJc w:val="left"/>
        <w:pPr>
          <w:tabs>
            <w:tab w:val="num" w:pos="3168"/>
          </w:tabs>
          <w:ind w:left="0" w:firstLine="0"/>
        </w:pPr>
        <w:rPr>
          <w:rFonts w:hint="default"/>
        </w:rPr>
      </w:lvl>
    </w:lvlOverride>
  </w:num>
  <w:num w:numId="25">
    <w:abstractNumId w:val="0"/>
  </w:num>
  <w:num w:numId="26">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suff w:val="nothing"/>
        <w:lvlText w:val="SCHEDULE %2 - "/>
        <w:lvlJc w:val="left"/>
        <w:pPr>
          <w:ind w:left="0" w:firstLine="0"/>
        </w:pPr>
        <w:rPr>
          <w:rFonts w:hint="default"/>
        </w:rPr>
      </w:lvl>
    </w:lvlOverride>
    <w:lvlOverride w:ilvl="2">
      <w:lvl w:ilvl="2">
        <w:numFmt w:val="decimal"/>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547"/>
          </w:tabs>
          <w:ind w:left="547" w:hanging="547"/>
        </w:pPr>
        <w:rPr>
          <w:rFonts w:hint="default"/>
        </w:rPr>
      </w:lvl>
    </w:lvlOverride>
    <w:lvlOverride w:ilvl="4">
      <w:lvl w:ilvl="4">
        <w:start w:val="1"/>
        <w:numFmt w:val="upperLetter"/>
        <w:pStyle w:val="PR1"/>
        <w:lvlText w:val="%5."/>
        <w:lvlJc w:val="left"/>
        <w:pPr>
          <w:tabs>
            <w:tab w:val="num" w:pos="547"/>
          </w:tabs>
          <w:ind w:left="1008" w:hanging="461"/>
        </w:pPr>
        <w:rPr>
          <w:rFonts w:ascii="Arial" w:hAnsi="Arial" w:hint="default"/>
          <w:b w:val="0"/>
          <w:i w:val="0"/>
          <w:sz w:val="20"/>
        </w:rPr>
      </w:lvl>
    </w:lvlOverride>
    <w:lvlOverride w:ilvl="5">
      <w:lvl w:ilvl="5">
        <w:start w:val="1"/>
        <w:numFmt w:val="decimal"/>
        <w:pStyle w:val="PR2"/>
        <w:lvlText w:val="%6."/>
        <w:lvlJc w:val="left"/>
        <w:pPr>
          <w:tabs>
            <w:tab w:val="num" w:pos="1440"/>
          </w:tabs>
          <w:ind w:left="1584" w:hanging="576"/>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em w:val="none"/>
        </w:rPr>
      </w:lvl>
    </w:lvlOverride>
    <w:lvlOverride w:ilvl="6">
      <w:lvl w:ilvl="6">
        <w:start w:val="1"/>
        <w:numFmt w:val="lowerLetter"/>
        <w:pStyle w:val="PR3"/>
        <w:lvlText w:val="%7."/>
        <w:lvlJc w:val="left"/>
        <w:pPr>
          <w:tabs>
            <w:tab w:val="num" w:pos="2016"/>
          </w:tabs>
          <w:ind w:left="0" w:firstLine="0"/>
        </w:pPr>
        <w:rPr>
          <w:rFonts w:hint="default"/>
        </w:rPr>
      </w:lvl>
    </w:lvlOverride>
    <w:lvlOverride w:ilvl="7">
      <w:lvl w:ilvl="7">
        <w:start w:val="1"/>
        <w:numFmt w:val="decimal"/>
        <w:pStyle w:val="PR4"/>
        <w:lvlText w:val="%8)"/>
        <w:lvlJc w:val="left"/>
        <w:pPr>
          <w:tabs>
            <w:tab w:val="num" w:pos="2592"/>
          </w:tabs>
          <w:ind w:left="0" w:firstLine="0"/>
        </w:pPr>
        <w:rPr>
          <w:rFonts w:hint="default"/>
        </w:rPr>
      </w:lvl>
    </w:lvlOverride>
    <w:lvlOverride w:ilvl="8">
      <w:lvl w:ilvl="8">
        <w:start w:val="1"/>
        <w:numFmt w:val="lowerLetter"/>
        <w:pStyle w:val="PR5"/>
        <w:lvlText w:val="%9)"/>
        <w:lvlJc w:val="left"/>
        <w:pPr>
          <w:tabs>
            <w:tab w:val="num" w:pos="3168"/>
          </w:tabs>
          <w:ind w:left="0" w:firstLine="0"/>
        </w:pPr>
        <w:rPr>
          <w:rFonts w:hint="default"/>
        </w:rPr>
      </w:lvl>
    </w:lvlOverride>
  </w:num>
  <w:num w:numId="27">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suff w:val="nothing"/>
        <w:lvlText w:val="SCHEDULE %2 - "/>
        <w:lvlJc w:val="left"/>
        <w:pPr>
          <w:ind w:left="0" w:firstLine="0"/>
        </w:pPr>
        <w:rPr>
          <w:rFonts w:hint="default"/>
        </w:rPr>
      </w:lvl>
    </w:lvlOverride>
    <w:lvlOverride w:ilvl="2">
      <w:lvl w:ilvl="2">
        <w:numFmt w:val="decimal"/>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547"/>
          </w:tabs>
          <w:ind w:left="547" w:hanging="547"/>
        </w:pPr>
        <w:rPr>
          <w:rFonts w:hint="default"/>
        </w:rPr>
      </w:lvl>
    </w:lvlOverride>
    <w:lvlOverride w:ilvl="4">
      <w:lvl w:ilvl="4">
        <w:start w:val="1"/>
        <w:numFmt w:val="upperLetter"/>
        <w:pStyle w:val="PR1"/>
        <w:lvlText w:val="%5."/>
        <w:lvlJc w:val="left"/>
        <w:pPr>
          <w:tabs>
            <w:tab w:val="num" w:pos="547"/>
          </w:tabs>
          <w:ind w:left="1008" w:hanging="461"/>
        </w:pPr>
        <w:rPr>
          <w:rFonts w:ascii="Arial" w:hAnsi="Arial" w:hint="default"/>
          <w:b w:val="0"/>
          <w:i w:val="0"/>
          <w:sz w:val="20"/>
        </w:rPr>
      </w:lvl>
    </w:lvlOverride>
    <w:lvlOverride w:ilvl="5">
      <w:lvl w:ilvl="5">
        <w:start w:val="1"/>
        <w:numFmt w:val="decimal"/>
        <w:pStyle w:val="PR2"/>
        <w:lvlText w:val="%6."/>
        <w:lvlJc w:val="left"/>
        <w:pPr>
          <w:tabs>
            <w:tab w:val="num" w:pos="1440"/>
          </w:tabs>
          <w:ind w:left="1584" w:hanging="576"/>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em w:val="none"/>
        </w:rPr>
      </w:lvl>
    </w:lvlOverride>
    <w:lvlOverride w:ilvl="6">
      <w:lvl w:ilvl="6">
        <w:start w:val="1"/>
        <w:numFmt w:val="lowerLetter"/>
        <w:pStyle w:val="PR3"/>
        <w:lvlText w:val="%7."/>
        <w:lvlJc w:val="left"/>
        <w:pPr>
          <w:tabs>
            <w:tab w:val="num" w:pos="2016"/>
          </w:tabs>
          <w:ind w:left="0" w:firstLine="0"/>
        </w:pPr>
        <w:rPr>
          <w:rFonts w:hint="default"/>
        </w:rPr>
      </w:lvl>
    </w:lvlOverride>
    <w:lvlOverride w:ilvl="7">
      <w:lvl w:ilvl="7">
        <w:start w:val="1"/>
        <w:numFmt w:val="decimal"/>
        <w:pStyle w:val="PR4"/>
        <w:lvlText w:val="%8)"/>
        <w:lvlJc w:val="left"/>
        <w:pPr>
          <w:tabs>
            <w:tab w:val="num" w:pos="2592"/>
          </w:tabs>
          <w:ind w:left="0" w:firstLine="0"/>
        </w:pPr>
        <w:rPr>
          <w:rFonts w:hint="default"/>
        </w:rPr>
      </w:lvl>
    </w:lvlOverride>
    <w:lvlOverride w:ilvl="8">
      <w:lvl w:ilvl="8">
        <w:start w:val="1"/>
        <w:numFmt w:val="lowerLetter"/>
        <w:pStyle w:val="PR5"/>
        <w:lvlText w:val="%9)"/>
        <w:lvlJc w:val="left"/>
        <w:pPr>
          <w:tabs>
            <w:tab w:val="num" w:pos="3168"/>
          </w:tabs>
          <w:ind w:left="0" w:firstLine="0"/>
        </w:pPr>
        <w:rPr>
          <w:rFonts w:hint="default"/>
        </w:rPr>
      </w:lvl>
    </w:lvlOverride>
  </w:num>
  <w:num w:numId="28">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suff w:val="nothing"/>
        <w:lvlText w:val="SCHEDULE %2 - "/>
        <w:lvlJc w:val="left"/>
        <w:pPr>
          <w:ind w:left="0" w:firstLine="0"/>
        </w:pPr>
        <w:rPr>
          <w:rFonts w:hint="default"/>
        </w:rPr>
      </w:lvl>
    </w:lvlOverride>
    <w:lvlOverride w:ilvl="2">
      <w:lvl w:ilvl="2">
        <w:numFmt w:val="decimal"/>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547"/>
          </w:tabs>
          <w:ind w:left="547" w:hanging="547"/>
        </w:pPr>
        <w:rPr>
          <w:rFonts w:hint="default"/>
        </w:rPr>
      </w:lvl>
    </w:lvlOverride>
    <w:lvlOverride w:ilvl="4">
      <w:lvl w:ilvl="4">
        <w:start w:val="1"/>
        <w:numFmt w:val="upperLetter"/>
        <w:pStyle w:val="PR1"/>
        <w:lvlText w:val="%5."/>
        <w:lvlJc w:val="left"/>
        <w:pPr>
          <w:tabs>
            <w:tab w:val="num" w:pos="1008"/>
          </w:tabs>
          <w:ind w:left="1008" w:hanging="461"/>
        </w:pPr>
        <w:rPr>
          <w:rFonts w:ascii="Arial" w:hAnsi="Arial" w:hint="default"/>
          <w:b w:val="0"/>
          <w:i w:val="0"/>
          <w:sz w:val="20"/>
        </w:rPr>
      </w:lvl>
    </w:lvlOverride>
    <w:lvlOverride w:ilvl="5">
      <w:lvl w:ilvl="5">
        <w:start w:val="1"/>
        <w:numFmt w:val="decimal"/>
        <w:pStyle w:val="PR2"/>
        <w:lvlText w:val="%6."/>
        <w:lvlJc w:val="left"/>
        <w:pPr>
          <w:tabs>
            <w:tab w:val="num" w:pos="1584"/>
          </w:tabs>
          <w:ind w:left="1584" w:hanging="576"/>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em w:val="none"/>
        </w:rPr>
      </w:lvl>
    </w:lvlOverride>
    <w:lvlOverride w:ilvl="6">
      <w:lvl w:ilvl="6">
        <w:start w:val="1"/>
        <w:numFmt w:val="lowerLetter"/>
        <w:pStyle w:val="PR3"/>
        <w:lvlText w:val="%7."/>
        <w:lvlJc w:val="left"/>
        <w:pPr>
          <w:tabs>
            <w:tab w:val="num" w:pos="2016"/>
          </w:tabs>
          <w:ind w:left="0" w:firstLine="0"/>
        </w:pPr>
        <w:rPr>
          <w:rFonts w:hint="default"/>
        </w:rPr>
      </w:lvl>
    </w:lvlOverride>
    <w:lvlOverride w:ilvl="7">
      <w:lvl w:ilvl="7">
        <w:start w:val="1"/>
        <w:numFmt w:val="decimal"/>
        <w:pStyle w:val="PR4"/>
        <w:lvlText w:val="%8)"/>
        <w:lvlJc w:val="left"/>
        <w:pPr>
          <w:tabs>
            <w:tab w:val="num" w:pos="2592"/>
          </w:tabs>
          <w:ind w:left="0" w:firstLine="0"/>
        </w:pPr>
        <w:rPr>
          <w:rFonts w:hint="default"/>
        </w:rPr>
      </w:lvl>
    </w:lvlOverride>
    <w:lvlOverride w:ilvl="8">
      <w:lvl w:ilvl="8">
        <w:start w:val="1"/>
        <w:numFmt w:val="lowerLetter"/>
        <w:pStyle w:val="PR5"/>
        <w:lvlText w:val="%9)"/>
        <w:lvlJc w:val="left"/>
        <w:pPr>
          <w:tabs>
            <w:tab w:val="num" w:pos="3168"/>
          </w:tabs>
          <w:ind w:left="0" w:firstLine="0"/>
        </w:pPr>
        <w:rPr>
          <w:rFonts w:hint="default"/>
        </w:rPr>
      </w:lvl>
    </w:lvlOverride>
  </w:num>
  <w:num w:numId="29">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suff w:val="nothing"/>
        <w:lvlText w:val="SCHEDULE %2 - "/>
        <w:lvlJc w:val="left"/>
        <w:pPr>
          <w:ind w:left="0" w:firstLine="0"/>
        </w:pPr>
        <w:rPr>
          <w:rFonts w:hint="default"/>
        </w:rPr>
      </w:lvl>
    </w:lvlOverride>
    <w:lvlOverride w:ilvl="2">
      <w:lvl w:ilvl="2">
        <w:numFmt w:val="decimal"/>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547"/>
          </w:tabs>
          <w:ind w:left="547" w:hanging="547"/>
        </w:pPr>
        <w:rPr>
          <w:rFonts w:hint="default"/>
        </w:rPr>
      </w:lvl>
    </w:lvlOverride>
    <w:lvlOverride w:ilvl="4">
      <w:lvl w:ilvl="4">
        <w:start w:val="1"/>
        <w:numFmt w:val="upperLetter"/>
        <w:pStyle w:val="PR1"/>
        <w:lvlText w:val="%5."/>
        <w:lvlJc w:val="left"/>
        <w:pPr>
          <w:tabs>
            <w:tab w:val="num" w:pos="1080"/>
          </w:tabs>
          <w:ind w:left="1080" w:hanging="533"/>
        </w:pPr>
        <w:rPr>
          <w:rFonts w:ascii="Arial" w:hAnsi="Arial" w:hint="default"/>
          <w:b w:val="0"/>
          <w:i w:val="0"/>
          <w:sz w:val="20"/>
        </w:rPr>
      </w:lvl>
    </w:lvlOverride>
    <w:lvlOverride w:ilvl="5">
      <w:lvl w:ilvl="5">
        <w:start w:val="1"/>
        <w:numFmt w:val="decimal"/>
        <w:pStyle w:val="PR2"/>
        <w:lvlText w:val="%6."/>
        <w:lvlJc w:val="left"/>
        <w:pPr>
          <w:tabs>
            <w:tab w:val="num" w:pos="1584"/>
          </w:tabs>
          <w:ind w:left="1584" w:hanging="504"/>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em w:val="none"/>
        </w:rPr>
      </w:lvl>
    </w:lvlOverride>
    <w:lvlOverride w:ilvl="6">
      <w:lvl w:ilvl="6">
        <w:start w:val="1"/>
        <w:numFmt w:val="lowerLetter"/>
        <w:pStyle w:val="PR3"/>
        <w:lvlText w:val="%7."/>
        <w:lvlJc w:val="left"/>
        <w:pPr>
          <w:tabs>
            <w:tab w:val="num" w:pos="2016"/>
          </w:tabs>
          <w:ind w:left="0" w:firstLine="0"/>
        </w:pPr>
        <w:rPr>
          <w:rFonts w:hint="default"/>
        </w:rPr>
      </w:lvl>
    </w:lvlOverride>
    <w:lvlOverride w:ilvl="7">
      <w:lvl w:ilvl="7">
        <w:start w:val="1"/>
        <w:numFmt w:val="decimal"/>
        <w:pStyle w:val="PR4"/>
        <w:lvlText w:val="%8)"/>
        <w:lvlJc w:val="left"/>
        <w:pPr>
          <w:tabs>
            <w:tab w:val="num" w:pos="2592"/>
          </w:tabs>
          <w:ind w:left="0" w:firstLine="0"/>
        </w:pPr>
        <w:rPr>
          <w:rFonts w:hint="default"/>
        </w:rPr>
      </w:lvl>
    </w:lvlOverride>
    <w:lvlOverride w:ilvl="8">
      <w:lvl w:ilvl="8">
        <w:start w:val="1"/>
        <w:numFmt w:val="lowerLetter"/>
        <w:pStyle w:val="PR5"/>
        <w:lvlText w:val="%9)"/>
        <w:lvlJc w:val="left"/>
        <w:pPr>
          <w:tabs>
            <w:tab w:val="num" w:pos="3168"/>
          </w:tabs>
          <w:ind w:left="0" w:firstLine="0"/>
        </w:pPr>
        <w:rPr>
          <w:rFonts w:hint="default"/>
        </w:rPr>
      </w:lvl>
    </w:lvlOverride>
  </w:num>
  <w:num w:numId="30">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suff w:val="nothing"/>
        <w:lvlText w:val="SCHEDULE %2 - "/>
        <w:lvlJc w:val="left"/>
        <w:pPr>
          <w:ind w:left="0" w:firstLine="0"/>
        </w:pPr>
        <w:rPr>
          <w:rFonts w:hint="default"/>
        </w:rPr>
      </w:lvl>
    </w:lvlOverride>
    <w:lvlOverride w:ilvl="2">
      <w:lvl w:ilvl="2">
        <w:numFmt w:val="decimal"/>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547"/>
          </w:tabs>
          <w:ind w:left="547" w:hanging="547"/>
        </w:pPr>
        <w:rPr>
          <w:rFonts w:hint="default"/>
        </w:rPr>
      </w:lvl>
    </w:lvlOverride>
    <w:lvlOverride w:ilvl="4">
      <w:lvl w:ilvl="4">
        <w:start w:val="1"/>
        <w:numFmt w:val="upperLetter"/>
        <w:pStyle w:val="PR1"/>
        <w:lvlText w:val="%5."/>
        <w:lvlJc w:val="left"/>
        <w:pPr>
          <w:tabs>
            <w:tab w:val="num" w:pos="1080"/>
          </w:tabs>
          <w:ind w:left="1080" w:hanging="533"/>
        </w:pPr>
        <w:rPr>
          <w:rFonts w:ascii="Arial" w:hAnsi="Arial" w:hint="default"/>
          <w:b w:val="0"/>
          <w:i w:val="0"/>
          <w:sz w:val="20"/>
        </w:rPr>
      </w:lvl>
    </w:lvlOverride>
    <w:lvlOverride w:ilvl="5">
      <w:lvl w:ilvl="5">
        <w:start w:val="1"/>
        <w:numFmt w:val="decimal"/>
        <w:pStyle w:val="PR2"/>
        <w:lvlText w:val="%6."/>
        <w:lvlJc w:val="left"/>
        <w:pPr>
          <w:tabs>
            <w:tab w:val="num" w:pos="1584"/>
          </w:tabs>
          <w:ind w:left="1584" w:hanging="504"/>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em w:val="none"/>
        </w:rPr>
      </w:lvl>
    </w:lvlOverride>
    <w:lvlOverride w:ilvl="6">
      <w:lvl w:ilvl="6">
        <w:start w:val="1"/>
        <w:numFmt w:val="lowerLetter"/>
        <w:pStyle w:val="PR3"/>
        <w:lvlText w:val="%7."/>
        <w:lvlJc w:val="left"/>
        <w:pPr>
          <w:tabs>
            <w:tab w:val="num" w:pos="2016"/>
          </w:tabs>
          <w:ind w:left="0" w:firstLine="0"/>
        </w:pPr>
        <w:rPr>
          <w:rFonts w:hint="default"/>
        </w:rPr>
      </w:lvl>
    </w:lvlOverride>
    <w:lvlOverride w:ilvl="7">
      <w:lvl w:ilvl="7">
        <w:start w:val="1"/>
        <w:numFmt w:val="decimal"/>
        <w:pStyle w:val="PR4"/>
        <w:lvlText w:val="%8)"/>
        <w:lvlJc w:val="left"/>
        <w:pPr>
          <w:tabs>
            <w:tab w:val="num" w:pos="2592"/>
          </w:tabs>
          <w:ind w:left="0" w:firstLine="0"/>
        </w:pPr>
        <w:rPr>
          <w:rFonts w:hint="default"/>
        </w:rPr>
      </w:lvl>
    </w:lvlOverride>
    <w:lvlOverride w:ilvl="8">
      <w:lvl w:ilvl="8">
        <w:start w:val="1"/>
        <w:numFmt w:val="lowerLetter"/>
        <w:pStyle w:val="PR5"/>
        <w:lvlText w:val="%9)"/>
        <w:lvlJc w:val="left"/>
        <w:pPr>
          <w:tabs>
            <w:tab w:val="num" w:pos="3168"/>
          </w:tabs>
          <w:ind w:left="0" w:firstLine="0"/>
        </w:pPr>
        <w:rPr>
          <w:rFonts w:hint="default"/>
        </w:rPr>
      </w:lvl>
    </w:lvlOverride>
  </w:num>
  <w:num w:numId="31">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suff w:val="nothing"/>
        <w:lvlText w:val="SCHEDULE %2 - "/>
        <w:lvlJc w:val="left"/>
        <w:pPr>
          <w:ind w:left="0" w:firstLine="0"/>
        </w:pPr>
        <w:rPr>
          <w:rFonts w:hint="default"/>
        </w:rPr>
      </w:lvl>
    </w:lvlOverride>
    <w:lvlOverride w:ilvl="2">
      <w:lvl w:ilvl="2">
        <w:numFmt w:val="decimal"/>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547"/>
          </w:tabs>
          <w:ind w:left="547" w:hanging="547"/>
        </w:pPr>
        <w:rPr>
          <w:rFonts w:hint="default"/>
        </w:rPr>
      </w:lvl>
    </w:lvlOverride>
    <w:lvlOverride w:ilvl="4">
      <w:lvl w:ilvl="4">
        <w:start w:val="1"/>
        <w:numFmt w:val="upperLetter"/>
        <w:pStyle w:val="PR1"/>
        <w:lvlText w:val="%5."/>
        <w:lvlJc w:val="left"/>
        <w:pPr>
          <w:tabs>
            <w:tab w:val="num" w:pos="1080"/>
          </w:tabs>
          <w:ind w:left="1080" w:hanging="533"/>
        </w:pPr>
        <w:rPr>
          <w:rFonts w:ascii="Arial" w:hAnsi="Arial" w:hint="default"/>
          <w:b w:val="0"/>
          <w:i w:val="0"/>
          <w:sz w:val="20"/>
        </w:rPr>
      </w:lvl>
    </w:lvlOverride>
    <w:lvlOverride w:ilvl="5">
      <w:lvl w:ilvl="5">
        <w:start w:val="1"/>
        <w:numFmt w:val="decimal"/>
        <w:pStyle w:val="PR2"/>
        <w:lvlText w:val="%6."/>
        <w:lvlJc w:val="left"/>
        <w:pPr>
          <w:tabs>
            <w:tab w:val="num" w:pos="1584"/>
          </w:tabs>
          <w:ind w:left="1584" w:hanging="504"/>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em w:val="none"/>
        </w:rPr>
      </w:lvl>
    </w:lvlOverride>
    <w:lvlOverride w:ilvl="6">
      <w:lvl w:ilvl="6">
        <w:start w:val="1"/>
        <w:numFmt w:val="lowerLetter"/>
        <w:pStyle w:val="PR3"/>
        <w:lvlText w:val="%7."/>
        <w:lvlJc w:val="left"/>
        <w:pPr>
          <w:tabs>
            <w:tab w:val="num" w:pos="2016"/>
          </w:tabs>
          <w:ind w:left="0" w:firstLine="0"/>
        </w:pPr>
        <w:rPr>
          <w:rFonts w:hint="default"/>
        </w:rPr>
      </w:lvl>
    </w:lvlOverride>
    <w:lvlOverride w:ilvl="7">
      <w:lvl w:ilvl="7">
        <w:start w:val="1"/>
        <w:numFmt w:val="decimal"/>
        <w:pStyle w:val="PR4"/>
        <w:lvlText w:val="%8)"/>
        <w:lvlJc w:val="left"/>
        <w:pPr>
          <w:tabs>
            <w:tab w:val="num" w:pos="2592"/>
          </w:tabs>
          <w:ind w:left="0" w:firstLine="0"/>
        </w:pPr>
        <w:rPr>
          <w:rFonts w:hint="default"/>
        </w:rPr>
      </w:lvl>
    </w:lvlOverride>
    <w:lvlOverride w:ilvl="8">
      <w:lvl w:ilvl="8">
        <w:start w:val="1"/>
        <w:numFmt w:val="lowerLetter"/>
        <w:pStyle w:val="PR5"/>
        <w:lvlText w:val="%9)"/>
        <w:lvlJc w:val="left"/>
        <w:pPr>
          <w:tabs>
            <w:tab w:val="num" w:pos="3168"/>
          </w:tabs>
          <w:ind w:left="0" w:firstLine="0"/>
        </w:pPr>
        <w:rPr>
          <w:rFonts w:hint="default"/>
        </w:rPr>
      </w:lvl>
    </w:lvlOverride>
  </w:num>
  <w:num w:numId="3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w:hdrShapeDefaults>
  <w:footnotePr>
    <w:numRestart w:val="eachSect"/>
    <w:footnote w:id="-1"/>
    <w:footnote w:id="0"/>
  </w:footnotePr>
  <w:endnotePr>
    <w:pos w:val="sectEnd"/>
    <w:numFmt w:val="decimal"/>
    <w:endnote w:id="-1"/>
    <w:endnote w:id="0"/>
  </w:endnotePr>
  <w:compat>
    <w:printColBlack/>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848DC"/>
    <w:rsid w:val="000011D8"/>
    <w:rsid w:val="000032E5"/>
    <w:rsid w:val="0003178A"/>
    <w:rsid w:val="00031A11"/>
    <w:rsid w:val="000339AC"/>
    <w:rsid w:val="0003633D"/>
    <w:rsid w:val="0005622D"/>
    <w:rsid w:val="000667F7"/>
    <w:rsid w:val="000748BD"/>
    <w:rsid w:val="0008637B"/>
    <w:rsid w:val="00087E7D"/>
    <w:rsid w:val="00094F4C"/>
    <w:rsid w:val="000955A2"/>
    <w:rsid w:val="00095C6A"/>
    <w:rsid w:val="000B330C"/>
    <w:rsid w:val="000B3D85"/>
    <w:rsid w:val="000B7C9B"/>
    <w:rsid w:val="000C28AA"/>
    <w:rsid w:val="000C2C12"/>
    <w:rsid w:val="000C64CC"/>
    <w:rsid w:val="000D3CCF"/>
    <w:rsid w:val="000D737A"/>
    <w:rsid w:val="000D7848"/>
    <w:rsid w:val="000D79B3"/>
    <w:rsid w:val="000E180C"/>
    <w:rsid w:val="000E4F15"/>
    <w:rsid w:val="000E6472"/>
    <w:rsid w:val="000F31A2"/>
    <w:rsid w:val="0010246E"/>
    <w:rsid w:val="001038C9"/>
    <w:rsid w:val="001109E4"/>
    <w:rsid w:val="00111925"/>
    <w:rsid w:val="001179E4"/>
    <w:rsid w:val="00117FA1"/>
    <w:rsid w:val="00121819"/>
    <w:rsid w:val="001275FF"/>
    <w:rsid w:val="00132441"/>
    <w:rsid w:val="00135CC2"/>
    <w:rsid w:val="001363C7"/>
    <w:rsid w:val="001402A4"/>
    <w:rsid w:val="00141E2F"/>
    <w:rsid w:val="00155005"/>
    <w:rsid w:val="00161F52"/>
    <w:rsid w:val="001705CB"/>
    <w:rsid w:val="00172AA1"/>
    <w:rsid w:val="00184C9A"/>
    <w:rsid w:val="001857DC"/>
    <w:rsid w:val="00192F05"/>
    <w:rsid w:val="00195737"/>
    <w:rsid w:val="00196F4B"/>
    <w:rsid w:val="001C5BBF"/>
    <w:rsid w:val="001D0901"/>
    <w:rsid w:val="001F1FB6"/>
    <w:rsid w:val="001F5549"/>
    <w:rsid w:val="001F772E"/>
    <w:rsid w:val="00200810"/>
    <w:rsid w:val="00226601"/>
    <w:rsid w:val="00245014"/>
    <w:rsid w:val="002464FB"/>
    <w:rsid w:val="00252913"/>
    <w:rsid w:val="00257D67"/>
    <w:rsid w:val="00264481"/>
    <w:rsid w:val="0026463B"/>
    <w:rsid w:val="00266808"/>
    <w:rsid w:val="002711D8"/>
    <w:rsid w:val="002742B8"/>
    <w:rsid w:val="0028535B"/>
    <w:rsid w:val="00285B14"/>
    <w:rsid w:val="00296310"/>
    <w:rsid w:val="002A6664"/>
    <w:rsid w:val="002B2FBB"/>
    <w:rsid w:val="002B3B2C"/>
    <w:rsid w:val="002C2CBC"/>
    <w:rsid w:val="002C39C4"/>
    <w:rsid w:val="002D1D83"/>
    <w:rsid w:val="002D5836"/>
    <w:rsid w:val="00301EC4"/>
    <w:rsid w:val="00305464"/>
    <w:rsid w:val="00305CE0"/>
    <w:rsid w:val="00310524"/>
    <w:rsid w:val="003127D1"/>
    <w:rsid w:val="00315370"/>
    <w:rsid w:val="003315F4"/>
    <w:rsid w:val="00362D3A"/>
    <w:rsid w:val="00367B45"/>
    <w:rsid w:val="00373B7D"/>
    <w:rsid w:val="003817B0"/>
    <w:rsid w:val="00386D50"/>
    <w:rsid w:val="0039122D"/>
    <w:rsid w:val="00392BCE"/>
    <w:rsid w:val="003A1FC9"/>
    <w:rsid w:val="003A4961"/>
    <w:rsid w:val="003A4A11"/>
    <w:rsid w:val="003B26DF"/>
    <w:rsid w:val="003E6993"/>
    <w:rsid w:val="003F3F04"/>
    <w:rsid w:val="00403C4D"/>
    <w:rsid w:val="00422078"/>
    <w:rsid w:val="00431A31"/>
    <w:rsid w:val="00435E61"/>
    <w:rsid w:val="00440B68"/>
    <w:rsid w:val="00442A0A"/>
    <w:rsid w:val="00447042"/>
    <w:rsid w:val="0044714C"/>
    <w:rsid w:val="00465011"/>
    <w:rsid w:val="00466377"/>
    <w:rsid w:val="00473A0E"/>
    <w:rsid w:val="004850A7"/>
    <w:rsid w:val="00492A4B"/>
    <w:rsid w:val="004A1B5B"/>
    <w:rsid w:val="004A2BA7"/>
    <w:rsid w:val="004A76D2"/>
    <w:rsid w:val="004C6348"/>
    <w:rsid w:val="004D1DB6"/>
    <w:rsid w:val="004D5E3B"/>
    <w:rsid w:val="004F1135"/>
    <w:rsid w:val="005014A3"/>
    <w:rsid w:val="0052799B"/>
    <w:rsid w:val="00531D67"/>
    <w:rsid w:val="005349C8"/>
    <w:rsid w:val="00535C49"/>
    <w:rsid w:val="005417A3"/>
    <w:rsid w:val="00550B39"/>
    <w:rsid w:val="005520AC"/>
    <w:rsid w:val="005632EE"/>
    <w:rsid w:val="00564BE1"/>
    <w:rsid w:val="00575690"/>
    <w:rsid w:val="00587242"/>
    <w:rsid w:val="00587CDB"/>
    <w:rsid w:val="005A63FC"/>
    <w:rsid w:val="005B6A10"/>
    <w:rsid w:val="005C0002"/>
    <w:rsid w:val="005C205A"/>
    <w:rsid w:val="005C3A90"/>
    <w:rsid w:val="005D1375"/>
    <w:rsid w:val="005D4999"/>
    <w:rsid w:val="005F358E"/>
    <w:rsid w:val="005F54AE"/>
    <w:rsid w:val="006001A4"/>
    <w:rsid w:val="00606951"/>
    <w:rsid w:val="0060773E"/>
    <w:rsid w:val="00611A01"/>
    <w:rsid w:val="0062130D"/>
    <w:rsid w:val="0063190B"/>
    <w:rsid w:val="006351CF"/>
    <w:rsid w:val="0063791C"/>
    <w:rsid w:val="00641C45"/>
    <w:rsid w:val="006462C1"/>
    <w:rsid w:val="00652EAC"/>
    <w:rsid w:val="006772DA"/>
    <w:rsid w:val="00680B2C"/>
    <w:rsid w:val="00692153"/>
    <w:rsid w:val="006937F0"/>
    <w:rsid w:val="006A1665"/>
    <w:rsid w:val="006A697B"/>
    <w:rsid w:val="006B054E"/>
    <w:rsid w:val="006E4588"/>
    <w:rsid w:val="006F5F64"/>
    <w:rsid w:val="006F6250"/>
    <w:rsid w:val="00710D58"/>
    <w:rsid w:val="007125C1"/>
    <w:rsid w:val="00713B04"/>
    <w:rsid w:val="00715D0E"/>
    <w:rsid w:val="007207DF"/>
    <w:rsid w:val="00737DE1"/>
    <w:rsid w:val="00754CAC"/>
    <w:rsid w:val="007606BD"/>
    <w:rsid w:val="007662F1"/>
    <w:rsid w:val="00781366"/>
    <w:rsid w:val="007A3064"/>
    <w:rsid w:val="007A7ABD"/>
    <w:rsid w:val="007B1412"/>
    <w:rsid w:val="007B1F07"/>
    <w:rsid w:val="007B3461"/>
    <w:rsid w:val="007C4B5D"/>
    <w:rsid w:val="007D0013"/>
    <w:rsid w:val="00810502"/>
    <w:rsid w:val="00823188"/>
    <w:rsid w:val="0082349A"/>
    <w:rsid w:val="00830A9D"/>
    <w:rsid w:val="00841E3D"/>
    <w:rsid w:val="0085730B"/>
    <w:rsid w:val="008576B0"/>
    <w:rsid w:val="00867381"/>
    <w:rsid w:val="00871E0E"/>
    <w:rsid w:val="008800E1"/>
    <w:rsid w:val="008843FB"/>
    <w:rsid w:val="00890D34"/>
    <w:rsid w:val="00897DBC"/>
    <w:rsid w:val="008A331F"/>
    <w:rsid w:val="008A4B2D"/>
    <w:rsid w:val="008B1F7B"/>
    <w:rsid w:val="008C7E61"/>
    <w:rsid w:val="008E24AB"/>
    <w:rsid w:val="008F266E"/>
    <w:rsid w:val="009130AD"/>
    <w:rsid w:val="0093251D"/>
    <w:rsid w:val="00932708"/>
    <w:rsid w:val="0094087D"/>
    <w:rsid w:val="00955201"/>
    <w:rsid w:val="00960279"/>
    <w:rsid w:val="00961B79"/>
    <w:rsid w:val="00972D47"/>
    <w:rsid w:val="00974F84"/>
    <w:rsid w:val="00982659"/>
    <w:rsid w:val="009848DC"/>
    <w:rsid w:val="009A2DCC"/>
    <w:rsid w:val="009A62BC"/>
    <w:rsid w:val="009B42CD"/>
    <w:rsid w:val="009C5BC0"/>
    <w:rsid w:val="009E6FF8"/>
    <w:rsid w:val="009E7A67"/>
    <w:rsid w:val="009F47CE"/>
    <w:rsid w:val="00A0062A"/>
    <w:rsid w:val="00A04723"/>
    <w:rsid w:val="00A15B61"/>
    <w:rsid w:val="00A16B2C"/>
    <w:rsid w:val="00A17AE2"/>
    <w:rsid w:val="00A30806"/>
    <w:rsid w:val="00A30B8C"/>
    <w:rsid w:val="00A3684C"/>
    <w:rsid w:val="00A421A3"/>
    <w:rsid w:val="00A51809"/>
    <w:rsid w:val="00A62C95"/>
    <w:rsid w:val="00A67656"/>
    <w:rsid w:val="00A73A82"/>
    <w:rsid w:val="00A75F9F"/>
    <w:rsid w:val="00A76DEC"/>
    <w:rsid w:val="00A80CE1"/>
    <w:rsid w:val="00A81A9F"/>
    <w:rsid w:val="00A862BE"/>
    <w:rsid w:val="00A940AB"/>
    <w:rsid w:val="00AA2F46"/>
    <w:rsid w:val="00AA3868"/>
    <w:rsid w:val="00AB1400"/>
    <w:rsid w:val="00AB5C69"/>
    <w:rsid w:val="00AC4C71"/>
    <w:rsid w:val="00AD0A0D"/>
    <w:rsid w:val="00AD1A24"/>
    <w:rsid w:val="00AE02D0"/>
    <w:rsid w:val="00AE2CBA"/>
    <w:rsid w:val="00B11000"/>
    <w:rsid w:val="00B125E1"/>
    <w:rsid w:val="00B1344A"/>
    <w:rsid w:val="00B15328"/>
    <w:rsid w:val="00B41C2B"/>
    <w:rsid w:val="00B53044"/>
    <w:rsid w:val="00B56854"/>
    <w:rsid w:val="00B573FE"/>
    <w:rsid w:val="00B67824"/>
    <w:rsid w:val="00B827E5"/>
    <w:rsid w:val="00B8390F"/>
    <w:rsid w:val="00B92AEE"/>
    <w:rsid w:val="00BB0A4B"/>
    <w:rsid w:val="00BB3943"/>
    <w:rsid w:val="00BB6BE4"/>
    <w:rsid w:val="00BC3116"/>
    <w:rsid w:val="00BC3631"/>
    <w:rsid w:val="00BC3780"/>
    <w:rsid w:val="00BC5AA5"/>
    <w:rsid w:val="00BC7126"/>
    <w:rsid w:val="00BD3A86"/>
    <w:rsid w:val="00BD5CDB"/>
    <w:rsid w:val="00BE1A8F"/>
    <w:rsid w:val="00BE2C34"/>
    <w:rsid w:val="00BE3362"/>
    <w:rsid w:val="00BE402D"/>
    <w:rsid w:val="00BF4B00"/>
    <w:rsid w:val="00C0750D"/>
    <w:rsid w:val="00C10854"/>
    <w:rsid w:val="00C13657"/>
    <w:rsid w:val="00C1640D"/>
    <w:rsid w:val="00C21940"/>
    <w:rsid w:val="00C23551"/>
    <w:rsid w:val="00C275A3"/>
    <w:rsid w:val="00C35E5F"/>
    <w:rsid w:val="00C379F4"/>
    <w:rsid w:val="00C57719"/>
    <w:rsid w:val="00C633CE"/>
    <w:rsid w:val="00C74CC6"/>
    <w:rsid w:val="00C81319"/>
    <w:rsid w:val="00C95EDA"/>
    <w:rsid w:val="00CD4137"/>
    <w:rsid w:val="00CE6730"/>
    <w:rsid w:val="00CF0941"/>
    <w:rsid w:val="00D13B85"/>
    <w:rsid w:val="00D207FA"/>
    <w:rsid w:val="00D20B32"/>
    <w:rsid w:val="00D2169D"/>
    <w:rsid w:val="00D22895"/>
    <w:rsid w:val="00D476E3"/>
    <w:rsid w:val="00D504AA"/>
    <w:rsid w:val="00D626DB"/>
    <w:rsid w:val="00D64022"/>
    <w:rsid w:val="00D743F3"/>
    <w:rsid w:val="00D844C9"/>
    <w:rsid w:val="00D9018E"/>
    <w:rsid w:val="00D97E11"/>
    <w:rsid w:val="00DA0D5F"/>
    <w:rsid w:val="00DA40AC"/>
    <w:rsid w:val="00DB1E82"/>
    <w:rsid w:val="00DB3CA9"/>
    <w:rsid w:val="00DE5D23"/>
    <w:rsid w:val="00DE6943"/>
    <w:rsid w:val="00DF0F8B"/>
    <w:rsid w:val="00DF28E4"/>
    <w:rsid w:val="00DF4A6D"/>
    <w:rsid w:val="00E30EF9"/>
    <w:rsid w:val="00E34A9F"/>
    <w:rsid w:val="00E435AF"/>
    <w:rsid w:val="00E4780A"/>
    <w:rsid w:val="00E51FD2"/>
    <w:rsid w:val="00E538B1"/>
    <w:rsid w:val="00E54060"/>
    <w:rsid w:val="00E6793E"/>
    <w:rsid w:val="00E8571A"/>
    <w:rsid w:val="00EA1AAF"/>
    <w:rsid w:val="00EB0A7D"/>
    <w:rsid w:val="00EB1AE8"/>
    <w:rsid w:val="00EC22FB"/>
    <w:rsid w:val="00EC2938"/>
    <w:rsid w:val="00ED42DF"/>
    <w:rsid w:val="00ED748E"/>
    <w:rsid w:val="00EE6278"/>
    <w:rsid w:val="00EF2089"/>
    <w:rsid w:val="00EF2855"/>
    <w:rsid w:val="00EF7A85"/>
    <w:rsid w:val="00F07128"/>
    <w:rsid w:val="00F26487"/>
    <w:rsid w:val="00F3348C"/>
    <w:rsid w:val="00F5241D"/>
    <w:rsid w:val="00F6316E"/>
    <w:rsid w:val="00F72C89"/>
    <w:rsid w:val="00F759AE"/>
    <w:rsid w:val="00F81024"/>
    <w:rsid w:val="00F96CFC"/>
    <w:rsid w:val="00FA02C0"/>
    <w:rsid w:val="00FB63E6"/>
    <w:rsid w:val="00FB7CB4"/>
    <w:rsid w:val="00FC0701"/>
    <w:rsid w:val="00FD105B"/>
    <w:rsid w:val="00FD560D"/>
    <w:rsid w:val="00FD66C0"/>
    <w:rsid w:val="00FE0382"/>
    <w:rsid w:val="00FE63F5"/>
    <w:rsid w:val="00FF208E"/>
    <w:rsid w:val="00FF2A92"/>
    <w:rsid w:val="00FF4025"/>
    <w:rsid w:val="00FF4CA1"/>
    <w:rsid w:val="00FF62A8"/>
    <w:rsid w:val="00FF7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4"/>
    <o:shapelayout v:ext="edit">
      <o:idmap v:ext="edit" data="1"/>
    </o:shapelayout>
  </w:shapeDefaults>
  <w:decimalSymbol w:val="."/>
  <w:listSeparator w:val=","/>
  <w15:chartTrackingRefBased/>
  <w15:docId w15:val="{240D4E54-E33F-4CDF-9B4C-26B945B9C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rsid w:val="00FF4025"/>
    <w:rPr>
      <w:rFonts w:ascii="Arial" w:hAnsi="Arial"/>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rsid w:val="00440B68"/>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440B68"/>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erbold">
    <w:name w:val="Headerbold"/>
    <w:rsid w:val="00296310"/>
    <w:rPr>
      <w:rFonts w:ascii="Arial" w:hAnsi="Arial"/>
      <w:b/>
      <w:color w:val="auto"/>
    </w:rPr>
  </w:style>
  <w:style w:type="paragraph" w:customStyle="1" w:styleId="SCT">
    <w:name w:val="SCT"/>
    <w:basedOn w:val="Normal"/>
    <w:next w:val="PRT"/>
    <w:pPr>
      <w:suppressAutoHyphens/>
      <w:spacing w:before="240"/>
      <w:jc w:val="both"/>
    </w:pPr>
    <w:rPr>
      <w:vanish/>
    </w:rPr>
  </w:style>
  <w:style w:type="paragraph" w:customStyle="1" w:styleId="PRT">
    <w:name w:val="PRT"/>
    <w:basedOn w:val="Normal"/>
    <w:next w:val="ART"/>
    <w:pPr>
      <w:keepNext/>
      <w:numPr>
        <w:numId w:val="25"/>
      </w:numPr>
      <w:suppressAutoHyphens/>
      <w:spacing w:before="360"/>
      <w:jc w:val="both"/>
      <w:outlineLvl w:val="0"/>
    </w:pPr>
    <w:rPr>
      <w:b/>
      <w:caps/>
    </w:rPr>
  </w:style>
  <w:style w:type="paragraph" w:customStyle="1" w:styleId="ART">
    <w:name w:val="ART"/>
    <w:basedOn w:val="Normal"/>
    <w:next w:val="PR1"/>
    <w:pPr>
      <w:keepNext/>
      <w:numPr>
        <w:ilvl w:val="3"/>
        <w:numId w:val="25"/>
      </w:numPr>
      <w:tabs>
        <w:tab w:val="left" w:pos="864"/>
      </w:tabs>
      <w:suppressAutoHyphens/>
      <w:spacing w:before="240"/>
      <w:jc w:val="both"/>
      <w:outlineLvl w:val="1"/>
    </w:pPr>
    <w:rPr>
      <w:caps/>
    </w:rPr>
  </w:style>
  <w:style w:type="paragraph" w:customStyle="1" w:styleId="PR1">
    <w:name w:val="PR1"/>
    <w:basedOn w:val="Normal"/>
    <w:pPr>
      <w:numPr>
        <w:ilvl w:val="4"/>
        <w:numId w:val="25"/>
      </w:numPr>
      <w:tabs>
        <w:tab w:val="left" w:pos="576"/>
      </w:tabs>
      <w:suppressAutoHyphens/>
      <w:spacing w:before="240"/>
      <w:outlineLvl w:val="2"/>
    </w:pPr>
  </w:style>
  <w:style w:type="paragraph" w:customStyle="1" w:styleId="PR2">
    <w:name w:val="PR2"/>
    <w:basedOn w:val="Normal"/>
    <w:pPr>
      <w:numPr>
        <w:ilvl w:val="5"/>
        <w:numId w:val="25"/>
      </w:numPr>
      <w:tabs>
        <w:tab w:val="left" w:pos="1440"/>
      </w:tabs>
      <w:suppressAutoHyphens/>
      <w:outlineLvl w:val="3"/>
    </w:pPr>
  </w:style>
  <w:style w:type="paragraph" w:customStyle="1" w:styleId="PR3">
    <w:name w:val="PR3"/>
    <w:basedOn w:val="Normal"/>
    <w:pPr>
      <w:numPr>
        <w:ilvl w:val="6"/>
        <w:numId w:val="25"/>
      </w:numPr>
      <w:tabs>
        <w:tab w:val="left" w:pos="2016"/>
      </w:tabs>
      <w:suppressAutoHyphens/>
      <w:outlineLvl w:val="4"/>
    </w:pPr>
  </w:style>
  <w:style w:type="paragraph" w:customStyle="1" w:styleId="PR4">
    <w:name w:val="PR4"/>
    <w:basedOn w:val="Normal"/>
    <w:pPr>
      <w:numPr>
        <w:ilvl w:val="7"/>
        <w:numId w:val="25"/>
      </w:numPr>
      <w:tabs>
        <w:tab w:val="left" w:pos="2592"/>
      </w:tabs>
      <w:suppressAutoHyphens/>
      <w:outlineLvl w:val="5"/>
    </w:pPr>
  </w:style>
  <w:style w:type="paragraph" w:customStyle="1" w:styleId="PR5">
    <w:name w:val="PR5"/>
    <w:basedOn w:val="Normal"/>
    <w:pPr>
      <w:numPr>
        <w:ilvl w:val="8"/>
        <w:numId w:val="25"/>
      </w:numPr>
      <w:tabs>
        <w:tab w:val="left" w:pos="3168"/>
      </w:tabs>
      <w:suppressAutoHyphens/>
      <w:outlineLvl w:val="6"/>
    </w:pPr>
  </w:style>
  <w:style w:type="paragraph" w:customStyle="1" w:styleId="EOS">
    <w:name w:val="EOS"/>
    <w:basedOn w:val="Normal"/>
    <w:pPr>
      <w:suppressAutoHyphens/>
      <w:spacing w:before="240"/>
      <w:jc w:val="center"/>
    </w:pPr>
  </w:style>
  <w:style w:type="paragraph" w:customStyle="1" w:styleId="CMT">
    <w:name w:val="CMT"/>
    <w:basedOn w:val="Normal"/>
    <w:pPr>
      <w:suppressAutoHyphens/>
      <w:spacing w:before="240"/>
      <w:jc w:val="both"/>
    </w:pPr>
    <w:rPr>
      <w:vanish/>
      <w:color w:val="0000FF"/>
    </w:rPr>
  </w:style>
  <w:style w:type="character" w:customStyle="1" w:styleId="SI">
    <w:name w:val="SI"/>
    <w:rsid w:val="00867381"/>
    <w:rPr>
      <w:color w:val="auto"/>
    </w:rPr>
  </w:style>
  <w:style w:type="character" w:customStyle="1" w:styleId="IP">
    <w:name w:val="IP"/>
    <w:rsid w:val="00867381"/>
    <w:rPr>
      <w:color w:val="auto"/>
    </w:rPr>
  </w:style>
  <w:style w:type="paragraph" w:styleId="Footer">
    <w:name w:val="footer"/>
    <w:basedOn w:val="Normal"/>
    <w:autoRedefine/>
    <w:rsid w:val="005C0002"/>
    <w:pPr>
      <w:tabs>
        <w:tab w:val="center" w:pos="4320"/>
        <w:tab w:val="right" w:pos="9270"/>
      </w:tabs>
    </w:pPr>
    <w:rPr>
      <w:szCs w:val="22"/>
    </w:rPr>
  </w:style>
  <w:style w:type="paragraph" w:styleId="TOC8">
    <w:name w:val="toc 8"/>
    <w:basedOn w:val="Normal"/>
    <w:next w:val="Normal"/>
    <w:autoRedefine/>
    <w:semiHidden/>
    <w:pPr>
      <w:ind w:left="1400"/>
    </w:pPr>
    <w:rPr>
      <w:rFonts w:ascii="Times New Roman" w:hAnsi="Times New Roman"/>
      <w:szCs w:val="24"/>
      <w:lang w:val="en-GB"/>
    </w:rPr>
  </w:style>
  <w:style w:type="paragraph" w:styleId="Header">
    <w:name w:val="header"/>
    <w:basedOn w:val="Normal"/>
    <w:link w:val="HeaderChar"/>
    <w:rsid w:val="00FF4025"/>
    <w:pPr>
      <w:tabs>
        <w:tab w:val="center" w:pos="4320"/>
        <w:tab w:val="right" w:pos="9360"/>
      </w:tabs>
    </w:pPr>
  </w:style>
  <w:style w:type="paragraph" w:styleId="ListBullet">
    <w:name w:val="List Bullet"/>
    <w:basedOn w:val="Normal"/>
    <w:rsid w:val="00440B68"/>
    <w:pPr>
      <w:ind w:left="360" w:hanging="360"/>
    </w:pPr>
  </w:style>
  <w:style w:type="character" w:customStyle="1" w:styleId="REF">
    <w:name w:val="REF"/>
    <w:rsid w:val="00B41C2B"/>
    <w:rPr>
      <w:color w:val="auto"/>
    </w:rPr>
  </w:style>
  <w:style w:type="character" w:customStyle="1" w:styleId="NUM">
    <w:name w:val="NUM"/>
    <w:basedOn w:val="DefaultParagraphFont"/>
    <w:rsid w:val="00C57719"/>
  </w:style>
  <w:style w:type="paragraph" w:styleId="BodyTextIndent">
    <w:name w:val="Body Text Indent"/>
    <w:basedOn w:val="Normal"/>
    <w:rsid w:val="00A940AB"/>
    <w:pPr>
      <w:tabs>
        <w:tab w:val="left" w:pos="1170"/>
        <w:tab w:val="left" w:pos="2070"/>
        <w:tab w:val="left" w:pos="2520"/>
      </w:tabs>
      <w:ind w:left="2070" w:hanging="540"/>
    </w:pPr>
    <w:rPr>
      <w:rFonts w:ascii="Courier New" w:hAnsi="Courier New"/>
    </w:rPr>
  </w:style>
  <w:style w:type="paragraph" w:styleId="BodyTextIndent2">
    <w:name w:val="Body Text Indent 2"/>
    <w:basedOn w:val="Normal"/>
    <w:rsid w:val="00A940AB"/>
    <w:pPr>
      <w:tabs>
        <w:tab w:val="left" w:pos="1170"/>
        <w:tab w:val="left" w:pos="1260"/>
        <w:tab w:val="left" w:pos="2070"/>
        <w:tab w:val="left" w:pos="2520"/>
      </w:tabs>
      <w:ind w:left="1170" w:hanging="450"/>
    </w:pPr>
    <w:rPr>
      <w:rFonts w:ascii="Courier New" w:hAnsi="Courier New"/>
    </w:rPr>
  </w:style>
  <w:style w:type="paragraph" w:styleId="BodyTextIndent3">
    <w:name w:val="Body Text Indent 3"/>
    <w:basedOn w:val="Normal"/>
    <w:rsid w:val="00A940AB"/>
    <w:pPr>
      <w:tabs>
        <w:tab w:val="left" w:pos="1170"/>
        <w:tab w:val="left" w:pos="1530"/>
        <w:tab w:val="left" w:pos="2070"/>
        <w:tab w:val="left" w:pos="2520"/>
      </w:tabs>
      <w:ind w:left="1566" w:hanging="846"/>
    </w:pPr>
    <w:rPr>
      <w:rFonts w:ascii="CG Times" w:hAnsi="CG Times"/>
    </w:rPr>
  </w:style>
  <w:style w:type="numbering" w:customStyle="1" w:styleId="CurrentList1">
    <w:name w:val="Current List1"/>
    <w:rsid w:val="00A940AB"/>
    <w:pPr>
      <w:numPr>
        <w:numId w:val="2"/>
      </w:numPr>
    </w:pPr>
  </w:style>
  <w:style w:type="numbering" w:customStyle="1" w:styleId="Style1">
    <w:name w:val="Style1"/>
    <w:rsid w:val="00A940AB"/>
    <w:pPr>
      <w:numPr>
        <w:numId w:val="3"/>
      </w:numPr>
    </w:pPr>
  </w:style>
  <w:style w:type="character" w:styleId="PageNumber">
    <w:name w:val="page number"/>
    <w:basedOn w:val="DefaultParagraphFont"/>
    <w:rsid w:val="00A940AB"/>
  </w:style>
  <w:style w:type="paragraph" w:styleId="BalloonText">
    <w:name w:val="Balloon Text"/>
    <w:basedOn w:val="Normal"/>
    <w:semiHidden/>
    <w:rsid w:val="00A30B8C"/>
    <w:rPr>
      <w:rFonts w:ascii="Tahoma" w:hAnsi="Tahoma" w:cs="Tahoma"/>
      <w:sz w:val="16"/>
      <w:szCs w:val="16"/>
    </w:rPr>
  </w:style>
  <w:style w:type="character" w:styleId="Hyperlink">
    <w:name w:val="Hyperlink"/>
    <w:semiHidden/>
    <w:rsid w:val="002C2CBC"/>
    <w:rPr>
      <w:color w:val="0000FF"/>
      <w:u w:val="single"/>
    </w:rPr>
  </w:style>
  <w:style w:type="paragraph" w:styleId="NormalWeb">
    <w:name w:val="Normal (Web)"/>
    <w:basedOn w:val="Normal"/>
    <w:rsid w:val="00B92AEE"/>
    <w:pPr>
      <w:spacing w:before="100" w:beforeAutospacing="1" w:after="100" w:afterAutospacing="1"/>
    </w:pPr>
    <w:rPr>
      <w:rFonts w:ascii="Times New Roman" w:hAnsi="Times New Roman"/>
      <w:sz w:val="24"/>
      <w:szCs w:val="24"/>
    </w:rPr>
  </w:style>
  <w:style w:type="character" w:customStyle="1" w:styleId="HeaderChar">
    <w:name w:val="Header Char"/>
    <w:link w:val="Header"/>
    <w:rsid w:val="007207DF"/>
    <w:rPr>
      <w:rFonts w:ascii="Arial" w:hAnsi="Arial"/>
    </w:rPr>
  </w:style>
  <w:style w:type="paragraph" w:customStyle="1" w:styleId="Default">
    <w:name w:val="Default"/>
    <w:rsid w:val="004A2BA7"/>
    <w:pPr>
      <w:autoSpaceDE w:val="0"/>
      <w:autoSpaceDN w:val="0"/>
      <w:adjustRightInd w:val="0"/>
    </w:pPr>
    <w:rPr>
      <w:rFonts w:ascii="Arial" w:hAnsi="Arial" w:cs="Arial"/>
      <w:color w:val="000000"/>
      <w:sz w:val="24"/>
      <w:szCs w:val="24"/>
    </w:rPr>
  </w:style>
  <w:style w:type="paragraph" w:customStyle="1" w:styleId="SUT">
    <w:name w:val="SUT"/>
    <w:basedOn w:val="Normal"/>
    <w:next w:val="PR1"/>
    <w:rsid w:val="00C81319"/>
    <w:pPr>
      <w:suppressAutoHyphens/>
      <w:spacing w:before="240"/>
      <w:jc w:val="both"/>
      <w:outlineLvl w:val="0"/>
    </w:pPr>
    <w:rPr>
      <w:rFonts w:ascii="Times New Roman" w:hAnsi="Times New Roman"/>
      <w:sz w:val="22"/>
    </w:rPr>
  </w:style>
  <w:style w:type="paragraph" w:customStyle="1" w:styleId="DST">
    <w:name w:val="DST"/>
    <w:basedOn w:val="Normal"/>
    <w:next w:val="PR1"/>
    <w:rsid w:val="00C81319"/>
    <w:pPr>
      <w:suppressAutoHyphens/>
      <w:spacing w:before="240"/>
      <w:jc w:val="both"/>
      <w:outlineLvl w:val="0"/>
    </w:pPr>
    <w:rPr>
      <w:rFonts w:ascii="Times New Roman" w:hAnsi="Times New Roman"/>
      <w:sz w:val="22"/>
    </w:rPr>
  </w:style>
  <w:style w:type="paragraph" w:customStyle="1" w:styleId="ADPart">
    <w:name w:val="AD Part"/>
    <w:basedOn w:val="Normal"/>
    <w:next w:val="ADSpec1"/>
    <w:rsid w:val="00EF2089"/>
    <w:pPr>
      <w:suppressAutoHyphens/>
      <w:spacing w:before="360"/>
    </w:pPr>
    <w:rPr>
      <w:b/>
      <w:caps/>
    </w:rPr>
  </w:style>
  <w:style w:type="paragraph" w:customStyle="1" w:styleId="ADSpec1">
    <w:name w:val="AD Spec 1"/>
    <w:basedOn w:val="Normal"/>
    <w:next w:val="ADSpec2"/>
    <w:rsid w:val="00EF2089"/>
    <w:pPr>
      <w:suppressAutoHyphens/>
      <w:spacing w:before="360"/>
      <w:ind w:left="720" w:hanging="720"/>
    </w:pPr>
    <w:rPr>
      <w:b/>
      <w:caps/>
    </w:rPr>
  </w:style>
  <w:style w:type="paragraph" w:customStyle="1" w:styleId="ADSpec2">
    <w:name w:val="AD Spec 2"/>
    <w:basedOn w:val="Normal"/>
    <w:rsid w:val="00EF2089"/>
    <w:pPr>
      <w:suppressAutoHyphens/>
      <w:spacing w:before="240"/>
      <w:ind w:left="1080" w:hanging="360"/>
    </w:pPr>
  </w:style>
  <w:style w:type="paragraph" w:customStyle="1" w:styleId="ADSpec3">
    <w:name w:val="AD Spec 3"/>
    <w:basedOn w:val="Normal"/>
    <w:rsid w:val="00EF2089"/>
    <w:pPr>
      <w:tabs>
        <w:tab w:val="left" w:pos="1440"/>
      </w:tabs>
      <w:suppressAutoHyphens/>
      <w:spacing w:before="120"/>
      <w:ind w:left="1440" w:hanging="360"/>
    </w:pPr>
  </w:style>
  <w:style w:type="paragraph" w:customStyle="1" w:styleId="ADSpec4">
    <w:name w:val="AD Spec 4"/>
    <w:basedOn w:val="Normal"/>
    <w:rsid w:val="00EF2089"/>
    <w:pPr>
      <w:suppressAutoHyphens/>
      <w:spacing w:before="120"/>
      <w:ind w:left="1800" w:hanging="360"/>
    </w:pPr>
    <w:rPr>
      <w:rFonts w:cs="Arial"/>
    </w:rPr>
  </w:style>
  <w:style w:type="paragraph" w:customStyle="1" w:styleId="ADSpec5">
    <w:name w:val="AD Spec 5"/>
    <w:basedOn w:val="Normal"/>
    <w:rsid w:val="00EF2089"/>
    <w:pPr>
      <w:suppressAutoHyphens/>
      <w:spacing w:before="60"/>
      <w:ind w:left="2160" w:hanging="360"/>
    </w:pPr>
  </w:style>
  <w:style w:type="paragraph" w:customStyle="1" w:styleId="ADSpec6">
    <w:name w:val="AD Spec 6"/>
    <w:basedOn w:val="Normal"/>
    <w:rsid w:val="00EF2089"/>
    <w:pPr>
      <w:suppressAutoHyphens/>
      <w:spacing w:before="120"/>
      <w:ind w:left="2520" w:hanging="360"/>
    </w:pPr>
  </w:style>
  <w:style w:type="paragraph" w:customStyle="1" w:styleId="ADSpecifierNotes">
    <w:name w:val="AD Specifier Notes"/>
    <w:basedOn w:val="Normal"/>
    <w:rsid w:val="00EF2089"/>
    <w:pPr>
      <w:keepNext/>
      <w:keepLines/>
      <w:pBdr>
        <w:top w:val="single" w:sz="8" w:space="4" w:color="auto"/>
        <w:left w:val="single" w:sz="8" w:space="4" w:color="auto"/>
        <w:bottom w:val="single" w:sz="8" w:space="4" w:color="auto"/>
        <w:right w:val="single" w:sz="8" w:space="4" w:color="auto"/>
      </w:pBdr>
      <w:spacing w:before="120" w:after="120"/>
      <w:ind w:left="288"/>
    </w:pPr>
    <w:rPr>
      <w:rFonts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845720">
      <w:bodyDiv w:val="1"/>
      <w:marLeft w:val="0"/>
      <w:marRight w:val="0"/>
      <w:marTop w:val="0"/>
      <w:marBottom w:val="0"/>
      <w:divBdr>
        <w:top w:val="none" w:sz="0" w:space="0" w:color="auto"/>
        <w:left w:val="none" w:sz="0" w:space="0" w:color="auto"/>
        <w:bottom w:val="none" w:sz="0" w:space="0" w:color="auto"/>
        <w:right w:val="none" w:sz="0" w:space="0" w:color="auto"/>
      </w:divBdr>
    </w:div>
    <w:div w:id="470362525">
      <w:bodyDiv w:val="1"/>
      <w:marLeft w:val="0"/>
      <w:marRight w:val="0"/>
      <w:marTop w:val="0"/>
      <w:marBottom w:val="0"/>
      <w:divBdr>
        <w:top w:val="none" w:sz="0" w:space="0" w:color="auto"/>
        <w:left w:val="none" w:sz="0" w:space="0" w:color="auto"/>
        <w:bottom w:val="none" w:sz="0" w:space="0" w:color="auto"/>
        <w:right w:val="none" w:sz="0" w:space="0" w:color="auto"/>
      </w:divBdr>
    </w:div>
    <w:div w:id="810367084">
      <w:bodyDiv w:val="1"/>
      <w:marLeft w:val="0"/>
      <w:marRight w:val="0"/>
      <w:marTop w:val="0"/>
      <w:marBottom w:val="0"/>
      <w:divBdr>
        <w:top w:val="none" w:sz="0" w:space="0" w:color="auto"/>
        <w:left w:val="none" w:sz="0" w:space="0" w:color="auto"/>
        <w:bottom w:val="none" w:sz="0" w:space="0" w:color="auto"/>
        <w:right w:val="none" w:sz="0" w:space="0" w:color="auto"/>
      </w:divBdr>
    </w:div>
    <w:div w:id="898325862">
      <w:bodyDiv w:val="1"/>
      <w:marLeft w:val="0"/>
      <w:marRight w:val="0"/>
      <w:marTop w:val="0"/>
      <w:marBottom w:val="0"/>
      <w:divBdr>
        <w:top w:val="none" w:sz="0" w:space="0" w:color="auto"/>
        <w:left w:val="none" w:sz="0" w:space="0" w:color="auto"/>
        <w:bottom w:val="none" w:sz="0" w:space="0" w:color="auto"/>
        <w:right w:val="none" w:sz="0" w:space="0" w:color="auto"/>
      </w:divBdr>
    </w:div>
    <w:div w:id="1251964534">
      <w:bodyDiv w:val="1"/>
      <w:marLeft w:val="0"/>
      <w:marRight w:val="0"/>
      <w:marTop w:val="0"/>
      <w:marBottom w:val="0"/>
      <w:divBdr>
        <w:top w:val="none" w:sz="0" w:space="0" w:color="auto"/>
        <w:left w:val="none" w:sz="0" w:space="0" w:color="auto"/>
        <w:bottom w:val="none" w:sz="0" w:space="0" w:color="auto"/>
        <w:right w:val="none" w:sz="0" w:space="0" w:color="auto"/>
      </w:divBdr>
    </w:div>
    <w:div w:id="1558467652">
      <w:bodyDiv w:val="1"/>
      <w:marLeft w:val="0"/>
      <w:marRight w:val="0"/>
      <w:marTop w:val="0"/>
      <w:marBottom w:val="0"/>
      <w:divBdr>
        <w:top w:val="none" w:sz="0" w:space="0" w:color="auto"/>
        <w:left w:val="none" w:sz="0" w:space="0" w:color="auto"/>
        <w:bottom w:val="none" w:sz="0" w:space="0" w:color="auto"/>
        <w:right w:val="none" w:sz="0" w:space="0" w:color="auto"/>
      </w:divBdr>
    </w:div>
    <w:div w:id="182750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6F44A4-D3B6-44BD-89AD-99EA65470847}"/>
</file>

<file path=customXml/itemProps2.xml><?xml version="1.0" encoding="utf-8"?>
<ds:datastoreItem xmlns:ds="http://schemas.openxmlformats.org/officeDocument/2006/customXml" ds:itemID="{8DF0B51A-7F00-40EE-B6CE-CA458CBC4574}"/>
</file>

<file path=customXml/itemProps3.xml><?xml version="1.0" encoding="utf-8"?>
<ds:datastoreItem xmlns:ds="http://schemas.openxmlformats.org/officeDocument/2006/customXml" ds:itemID="{DD4F7E83-51D8-4933-8200-F3AC177C0E93}"/>
</file>

<file path=docProps/app.xml><?xml version="1.0" encoding="utf-8"?>
<Properties xmlns="http://schemas.openxmlformats.org/officeDocument/2006/extended-properties" xmlns:vt="http://schemas.openxmlformats.org/officeDocument/2006/docPropsVTypes">
  <Template>Normal</Template>
  <TotalTime>0</TotalTime>
  <Pages>15</Pages>
  <Words>4650</Words>
  <Characters>26505</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SECTION 08 71 00 - DOOR HARDWARE</vt:lpstr>
    </vt:vector>
  </TitlesOfParts>
  <Manager/>
  <Company>nbbj</Company>
  <LinksUpToDate>false</LinksUpToDate>
  <CharactersWithSpaces>31093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71 00 - DOOR HARDWARE</dc:title>
  <dc:subject>DOOR HARDWARE</dc:subject>
  <dc:creator>nbbj</dc:creator>
  <cp:keywords>BAS-14355-MS80</cp:keywords>
  <dc:description/>
  <cp:lastModifiedBy>Chris Carlson</cp:lastModifiedBy>
  <cp:revision>2</cp:revision>
  <cp:lastPrinted>2018-07-19T18:29:00Z</cp:lastPrinted>
  <dcterms:created xsi:type="dcterms:W3CDTF">2020-10-16T22:20:00Z</dcterms:created>
  <dcterms:modified xsi:type="dcterms:W3CDTF">2020-10-16T22:20:00Z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484384252</vt:i4>
  </property>
  <property fmtid="{D5CDD505-2E9C-101B-9397-08002B2CF9AE}" pid="3" name="_NewReviewCycle">
    <vt:lpwstr/>
  </property>
  <property fmtid="{D5CDD505-2E9C-101B-9397-08002B2CF9AE}" pid="4" name="_EmailSubject">
    <vt:lpwstr>UWMC Hardware</vt:lpwstr>
  </property>
  <property fmtid="{D5CDD505-2E9C-101B-9397-08002B2CF9AE}" pid="5" name="_AuthorEmail">
    <vt:lpwstr>dholderman@assaabloydss.com</vt:lpwstr>
  </property>
  <property fmtid="{D5CDD505-2E9C-101B-9397-08002B2CF9AE}" pid="6" name="_AuthorEmailDisplayName">
    <vt:lpwstr>Holderman, Doug</vt:lpwstr>
  </property>
  <property fmtid="{D5CDD505-2E9C-101B-9397-08002B2CF9AE}" pid="7" name="_ReviewingToolsShownOnce">
    <vt:lpwstr/>
  </property>
  <property fmtid="{D5CDD505-2E9C-101B-9397-08002B2CF9AE}" pid="8" name="ContentTypeId">
    <vt:lpwstr>0x01010059187B883F164C43B99899AE4FC0422D</vt:lpwstr>
  </property>
</Properties>
</file>